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659" w:rsidRPr="00996E07" w:rsidRDefault="00AC22C9" w:rsidP="00996E07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996E07">
        <w:rPr>
          <w:rFonts w:ascii="Times New Roman" w:hAnsi="Times New Roman"/>
          <w:b/>
          <w:sz w:val="24"/>
          <w:szCs w:val="24"/>
          <w:lang w:eastAsia="zh-CN"/>
        </w:rPr>
        <w:t xml:space="preserve">MA327 </w:t>
      </w:r>
      <w:r w:rsidRPr="00996E07">
        <w:rPr>
          <w:rFonts w:ascii="Times New Roman" w:hAnsi="Times New Roman"/>
          <w:b/>
          <w:sz w:val="24"/>
          <w:szCs w:val="24"/>
          <w:lang w:eastAsia="zh-CN"/>
        </w:rPr>
        <w:t>微分几何</w:t>
      </w:r>
      <w:r w:rsidR="00996E07">
        <w:rPr>
          <w:rFonts w:ascii="Times New Roman" w:hAnsi="Times New Roman" w:hint="eastAsia"/>
          <w:b/>
          <w:sz w:val="24"/>
          <w:szCs w:val="24"/>
          <w:lang w:eastAsia="zh-CN"/>
        </w:rPr>
        <w:t xml:space="preserve"> </w:t>
      </w:r>
      <w:r w:rsidR="00A55216" w:rsidRPr="00996E07">
        <w:rPr>
          <w:rFonts w:ascii="Times New Roman" w:hAnsi="Times New Roman"/>
          <w:b/>
          <w:sz w:val="24"/>
          <w:szCs w:val="24"/>
          <w:lang w:eastAsia="zh-CN"/>
        </w:rPr>
        <w:t>(3)</w:t>
      </w:r>
    </w:p>
    <w:p w:rsidR="00C10659" w:rsidRPr="00996E07" w:rsidRDefault="00AC22C9" w:rsidP="00996E07">
      <w:pPr>
        <w:spacing w:beforeLines="50" w:before="156" w:after="240"/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</w:pPr>
      <w:r w:rsidRPr="00996E0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理论课，</w:t>
      </w:r>
      <w:r w:rsidRPr="00996E0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3</w:t>
      </w:r>
      <w:r w:rsidRPr="00996E0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学分，</w:t>
      </w:r>
      <w:r w:rsidRPr="00996E0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3</w:t>
      </w:r>
      <w:r w:rsidRPr="00996E0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学时</w:t>
      </w:r>
      <w:r w:rsidRPr="00996E0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/</w:t>
      </w:r>
      <w:r w:rsidRPr="00996E0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周。先修课程：</w:t>
      </w:r>
      <w:r w:rsidR="00A55216" w:rsidRPr="00996E0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数学分析</w:t>
      </w:r>
      <w:r w:rsidR="00856649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I&amp;II</w:t>
      </w:r>
      <w:r w:rsidR="00A55216" w:rsidRPr="00996E0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&amp;III</w:t>
      </w:r>
      <w:r w:rsidR="00A55216" w:rsidRPr="00996E0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（</w:t>
      </w:r>
      <w:r w:rsidR="00A55216" w:rsidRPr="00996E0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MA101a</w:t>
      </w:r>
      <w:r w:rsidR="00A55216" w:rsidRPr="00996E0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&amp;</w:t>
      </w:r>
      <w:r w:rsidR="00A55216" w:rsidRPr="00996E0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 xml:space="preserve"> MA102a</w:t>
      </w:r>
      <w:r w:rsidR="00A55216" w:rsidRPr="00996E0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&amp;</w:t>
      </w:r>
      <w:r w:rsidR="00A55216" w:rsidRPr="00996E0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MA203a</w:t>
      </w:r>
      <w:r w:rsidR="00A55216" w:rsidRPr="00996E0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）（或高等数学上</w:t>
      </w:r>
      <w:r w:rsidR="00A55216" w:rsidRPr="00996E0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&amp;</w:t>
      </w:r>
      <w:r w:rsidR="00A55216" w:rsidRPr="00996E0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下和数学分析精讲（</w:t>
      </w:r>
      <w:r w:rsidR="00A55216" w:rsidRPr="00996E0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MA101b</w:t>
      </w:r>
      <w:r w:rsidR="00A55216" w:rsidRPr="00996E0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&amp;</w:t>
      </w:r>
      <w:r w:rsidR="00A55216" w:rsidRPr="00996E0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MA102b</w:t>
      </w:r>
      <w:r w:rsidR="00A55216" w:rsidRPr="00996E0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&amp;</w:t>
      </w:r>
      <w:r w:rsidR="00A55216" w:rsidRPr="00996E0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 xml:space="preserve"> MA213</w:t>
      </w:r>
      <w:r w:rsidR="00A55216" w:rsidRPr="00996E0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））</w:t>
      </w:r>
      <w:r w:rsidR="00695EBF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，</w:t>
      </w:r>
      <w:r w:rsidR="00A55216" w:rsidRPr="00996E0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线性代数</w:t>
      </w:r>
      <w:r w:rsidR="00A55216" w:rsidRPr="00996E0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I</w:t>
      </w:r>
      <w:r w:rsidR="00A55216" w:rsidRPr="00996E0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（</w:t>
      </w:r>
      <w:r w:rsidR="00A55216" w:rsidRPr="00996E0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MA103b</w:t>
      </w:r>
      <w:r w:rsidR="00695EBF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），</w:t>
      </w:r>
      <w:r w:rsidR="00A55216" w:rsidRPr="00996E0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常微分方程</w:t>
      </w:r>
      <w:r w:rsidR="00A55216" w:rsidRPr="00996E0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A</w:t>
      </w:r>
      <w:r w:rsidR="00A55216" w:rsidRPr="00996E0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或</w:t>
      </w:r>
      <w:r w:rsidR="00A55216" w:rsidRPr="00996E0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B</w:t>
      </w:r>
      <w:r w:rsidR="00996E07" w:rsidRPr="00996E0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（</w:t>
      </w:r>
      <w:r w:rsidR="00996E07" w:rsidRPr="00996E0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MA201a or MA201b</w:t>
      </w:r>
      <w:r w:rsidR="00996E07" w:rsidRPr="00996E0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）</w:t>
      </w:r>
      <w:r w:rsidRPr="00996E0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。本课程介绍空间中曲线和曲面的基本理论，包括曲率</w:t>
      </w:r>
      <w:r w:rsidR="00856649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，</w:t>
      </w:r>
      <w:r w:rsidRPr="00996E0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第一和第二基本型</w:t>
      </w:r>
      <w:r w:rsidR="00856649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，</w:t>
      </w:r>
      <w:r w:rsidRPr="00996E0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并介绍微分流形的基本定义。</w:t>
      </w:r>
    </w:p>
    <w:p w:rsidR="00C10659" w:rsidRPr="00996E07" w:rsidRDefault="00370887" w:rsidP="00996E07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>
        <w:rPr>
          <w:rFonts w:ascii="Times New Roman" w:hAnsi="Times New Roman"/>
          <w:b/>
          <w:sz w:val="24"/>
          <w:szCs w:val="24"/>
          <w:lang w:eastAsia="zh-CN"/>
        </w:rPr>
        <w:t xml:space="preserve">MA327 </w:t>
      </w:r>
      <w:r w:rsidR="00AC22C9" w:rsidRPr="00996E07">
        <w:rPr>
          <w:rFonts w:ascii="Times New Roman" w:hAnsi="Times New Roman"/>
          <w:b/>
          <w:sz w:val="24"/>
          <w:szCs w:val="24"/>
          <w:lang w:eastAsia="zh-CN"/>
        </w:rPr>
        <w:t>Differential Geometry</w:t>
      </w:r>
      <w:r w:rsidR="00996E07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A55216" w:rsidRPr="00996E07">
        <w:rPr>
          <w:rFonts w:ascii="Times New Roman" w:hAnsi="Times New Roman"/>
          <w:b/>
          <w:sz w:val="24"/>
          <w:szCs w:val="24"/>
          <w:lang w:eastAsia="zh-CN"/>
        </w:rPr>
        <w:t>(3)</w:t>
      </w:r>
    </w:p>
    <w:p w:rsidR="00C10659" w:rsidRPr="00370887" w:rsidRDefault="00AC22C9" w:rsidP="00370887">
      <w:pPr>
        <w:spacing w:beforeLines="50" w:before="156" w:after="240"/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</w:pPr>
      <w:r w:rsidRPr="0037088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Lecture</w:t>
      </w:r>
      <w:r w:rsidR="0037088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 xml:space="preserve">, </w:t>
      </w:r>
      <w:r w:rsidRPr="0037088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3 credits, 3 hours per week. Pre-</w:t>
      </w:r>
      <w:r w:rsidR="00856649" w:rsidRPr="0037088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requisites</w:t>
      </w:r>
      <w:r w:rsidR="00A55216" w:rsidRPr="0037088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 xml:space="preserve">: </w:t>
      </w:r>
      <w:r w:rsidR="00A55216" w:rsidRPr="0037088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Mathematics Analysis I &amp; II &amp;III</w:t>
      </w:r>
      <w:r w:rsidR="00695EBF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(</w:t>
      </w:r>
      <w:r w:rsidR="00A55216" w:rsidRPr="0037088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MA101a</w:t>
      </w:r>
      <w:r w:rsidR="00A55216" w:rsidRPr="0037088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&amp;</w:t>
      </w:r>
      <w:r w:rsidR="00A55216" w:rsidRPr="0037088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 xml:space="preserve"> MA102a</w:t>
      </w:r>
      <w:r w:rsidR="00A55216" w:rsidRPr="0037088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&amp;</w:t>
      </w:r>
      <w:r w:rsidR="00A55216" w:rsidRPr="0037088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MA203a</w:t>
      </w:r>
      <w:r w:rsidR="00695EBF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)(</w:t>
      </w:r>
      <w:r w:rsidR="00A55216" w:rsidRPr="0037088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 xml:space="preserve"> or Calculus I &amp; II and Real Analysis</w:t>
      </w:r>
      <w:r w:rsidR="00695EBF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 xml:space="preserve"> </w:t>
      </w:r>
      <w:r w:rsidR="00695EBF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(</w:t>
      </w:r>
      <w:r w:rsidR="00A55216" w:rsidRPr="0037088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MA101b</w:t>
      </w:r>
      <w:r w:rsidR="00A55216" w:rsidRPr="0037088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&amp;</w:t>
      </w:r>
      <w:r w:rsidR="00A55216" w:rsidRPr="0037088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MA102b</w:t>
      </w:r>
      <w:r w:rsidR="00A55216" w:rsidRPr="0037088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&amp;</w:t>
      </w:r>
      <w:r w:rsidR="00A55216" w:rsidRPr="0037088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MA213</w:t>
      </w:r>
      <w:r w:rsidR="00695EBF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)),</w:t>
      </w:r>
      <w:r w:rsidR="00A55216" w:rsidRPr="0037088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 xml:space="preserve"> Linear Algebra I </w:t>
      </w:r>
      <w:r w:rsidR="00695EBF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(</w:t>
      </w:r>
      <w:r w:rsidR="00A55216" w:rsidRPr="0037088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MA103b</w:t>
      </w:r>
      <w:r w:rsidR="00695EBF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)</w:t>
      </w:r>
      <w:r w:rsidR="00695EBF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,</w:t>
      </w:r>
      <w:r w:rsidR="00695EBF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 xml:space="preserve"> </w:t>
      </w:r>
      <w:r w:rsidR="00A55216" w:rsidRPr="0037088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 xml:space="preserve">Ordinary Differential Equations A or B </w:t>
      </w:r>
      <w:r w:rsidR="00996E07" w:rsidRPr="00370887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（</w:t>
      </w:r>
      <w:r w:rsidR="00996E07" w:rsidRPr="0037088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MA201a or MA201b</w:t>
      </w:r>
      <w:r w:rsidR="00A55216" w:rsidRPr="0037088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.</w:t>
      </w:r>
      <w:r w:rsidRPr="0037088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 xml:space="preserve"> This course </w:t>
      </w:r>
      <w:r w:rsidR="00010AB4" w:rsidRPr="0037088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introduces</w:t>
      </w:r>
      <w:r w:rsidRPr="00370887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 xml:space="preserve"> the basic theory of curves and surfaces in 3d Euclidean spaces, including curvature, first and second fundamental forms. The basics of manifold will be introduced.</w:t>
      </w:r>
    </w:p>
    <w:p w:rsidR="00C10659" w:rsidRDefault="00C10659"/>
    <w:p w:rsidR="00C10659" w:rsidRDefault="00C10659">
      <w:bookmarkStart w:id="0" w:name="_GoBack"/>
      <w:bookmarkEnd w:id="0"/>
    </w:p>
    <w:sectPr w:rsidR="00C10659">
      <w:pgSz w:w="11906" w:h="16838"/>
      <w:pgMar w:top="1440" w:right="1800" w:bottom="1440" w:left="1800" w:header="0" w:footer="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B8B" w:rsidRDefault="00877B8B" w:rsidP="00A55216">
      <w:r>
        <w:separator/>
      </w:r>
    </w:p>
  </w:endnote>
  <w:endnote w:type="continuationSeparator" w:id="0">
    <w:p w:rsidR="00877B8B" w:rsidRDefault="00877B8B" w:rsidP="00A55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B8B" w:rsidRDefault="00877B8B" w:rsidP="00A55216">
      <w:r>
        <w:separator/>
      </w:r>
    </w:p>
  </w:footnote>
  <w:footnote w:type="continuationSeparator" w:id="0">
    <w:p w:rsidR="00877B8B" w:rsidRDefault="00877B8B" w:rsidP="00A552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659"/>
    <w:rsid w:val="00010AB4"/>
    <w:rsid w:val="001F0DFF"/>
    <w:rsid w:val="00370887"/>
    <w:rsid w:val="00654E44"/>
    <w:rsid w:val="00695EBF"/>
    <w:rsid w:val="00856649"/>
    <w:rsid w:val="00877B8B"/>
    <w:rsid w:val="00927876"/>
    <w:rsid w:val="00996E07"/>
    <w:rsid w:val="00A55216"/>
    <w:rsid w:val="00AC22C9"/>
    <w:rsid w:val="00C10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748E68"/>
  <w15:docId w15:val="{F013087C-B4B5-4B10-9126-69228A471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  <w:rPr>
      <w:color w:val="00000A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basedOn w:val="a0"/>
    <w:link w:val="a4"/>
    <w:uiPriority w:val="99"/>
    <w:qFormat/>
    <w:rsid w:val="00AE5B42"/>
    <w:rPr>
      <w:sz w:val="18"/>
      <w:szCs w:val="18"/>
    </w:rPr>
  </w:style>
  <w:style w:type="character" w:customStyle="1" w:styleId="Char">
    <w:name w:val="页脚 Char"/>
    <w:basedOn w:val="a0"/>
    <w:uiPriority w:val="99"/>
    <w:qFormat/>
    <w:rsid w:val="00AE5B42"/>
    <w:rPr>
      <w:sz w:val="18"/>
      <w:szCs w:val="18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Noto Sans CJK SC Regular" w:hAnsi="Liberation Sans" w:cs="Noto Sans CJK SC Regular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a9">
    <w:name w:val="索引"/>
    <w:basedOn w:val="a"/>
    <w:qFormat/>
    <w:pPr>
      <w:suppressLineNumbers/>
    </w:pPr>
  </w:style>
  <w:style w:type="paragraph" w:styleId="a4">
    <w:name w:val="header"/>
    <w:basedOn w:val="a"/>
    <w:link w:val="a3"/>
    <w:uiPriority w:val="99"/>
    <w:unhideWhenUsed/>
    <w:rsid w:val="00AE5B42"/>
    <w:pPr>
      <w:pBdr>
        <w:bottom w:val="single" w:sz="6" w:space="1" w:color="00000A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footer"/>
    <w:basedOn w:val="a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">
    <w:name w:val="无间隔1"/>
    <w:uiPriority w:val="1"/>
    <w:qFormat/>
    <w:rsid w:val="00996E07"/>
    <w:rPr>
      <w:rFonts w:ascii="Calibri" w:eastAsia="宋体" w:hAnsi="Calibri" w:cs="Times New Roman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100</Words>
  <Characters>575</Characters>
  <Application>Microsoft Office Word</Application>
  <DocSecurity>0</DocSecurity>
  <Lines>4</Lines>
  <Paragraphs>1</Paragraphs>
  <ScaleCrop>false</ScaleCrop>
  <Company>Microsoft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nbkuser</dc:creator>
  <dc:description/>
  <cp:lastModifiedBy>nbkuser</cp:lastModifiedBy>
  <cp:revision>13</cp:revision>
  <dcterms:created xsi:type="dcterms:W3CDTF">2016-07-15T07:36:00Z</dcterms:created>
  <dcterms:modified xsi:type="dcterms:W3CDTF">2016-09-02T09:57:00Z</dcterms:modified>
  <dc:language>zh-CN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