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D54" w:rsidRPr="00BC73F4" w:rsidRDefault="00767D54" w:rsidP="00BC73F4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55487D">
        <w:rPr>
          <w:rFonts w:ascii="Times New Roman" w:hAnsi="Times New Roman"/>
          <w:b/>
          <w:sz w:val="24"/>
          <w:szCs w:val="24"/>
          <w:lang w:eastAsia="zh-CN"/>
        </w:rPr>
        <w:t>MA</w:t>
      </w:r>
      <w:r w:rsidR="00740E56">
        <w:rPr>
          <w:rFonts w:ascii="Times New Roman" w:hAnsi="Times New Roman"/>
          <w:b/>
          <w:sz w:val="24"/>
          <w:szCs w:val="24"/>
          <w:lang w:eastAsia="zh-CN"/>
        </w:rPr>
        <w:t>333</w:t>
      </w:r>
      <w:r w:rsidRPr="0055487D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153B82" w:rsidRPr="0055487D">
        <w:rPr>
          <w:rFonts w:ascii="Times New Roman" w:hAnsi="Times New Roman" w:hint="eastAsia"/>
          <w:b/>
          <w:sz w:val="24"/>
          <w:szCs w:val="24"/>
          <w:lang w:eastAsia="zh-CN"/>
        </w:rPr>
        <w:t>大数据导论</w:t>
      </w:r>
      <w:r w:rsidR="0055487D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55487D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55487D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767D54" w:rsidRPr="00BC73F4" w:rsidRDefault="008670FC" w:rsidP="00BC73F4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理论课，</w:t>
      </w:r>
      <w:r w:rsidR="00153B82" w:rsidRPr="0055487D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/</w:t>
      </w:r>
      <w:r>
        <w:rPr>
          <w:rFonts w:ascii="Times New Roman" w:eastAsia="宋体" w:hAnsi="Times New Roman" w:cs="Times New Roman" w:hint="eastAsia"/>
          <w:sz w:val="24"/>
          <w:szCs w:val="24"/>
        </w:rPr>
        <w:t>周。先修课程：高等数学（上、下）（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MA101b&amp;MA102b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（或数学分析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I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II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MA101a&amp;MA102a</w:t>
      </w:r>
      <w:r>
        <w:rPr>
          <w:rFonts w:ascii="Times New Roman" w:eastAsia="宋体" w:hAnsi="Times New Roman" w:cs="Times New Roman" w:hint="eastAsia"/>
          <w:sz w:val="24"/>
          <w:szCs w:val="24"/>
        </w:rPr>
        <w:t>）），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线性代数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I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MA103b</w:t>
      </w:r>
      <w:r>
        <w:rPr>
          <w:rFonts w:ascii="Times New Roman" w:eastAsia="宋体" w:hAnsi="Times New Roman" w:cs="Times New Roman" w:hint="eastAsia"/>
          <w:sz w:val="24"/>
          <w:szCs w:val="24"/>
        </w:rPr>
        <w:t>），概率论（</w:t>
      </w:r>
      <w:r w:rsidR="00153B82" w:rsidRPr="0055487D">
        <w:rPr>
          <w:rFonts w:ascii="Times New Roman" w:eastAsia="宋体" w:hAnsi="Times New Roman" w:cs="Times New Roman" w:hint="eastAsia"/>
          <w:sz w:val="24"/>
          <w:szCs w:val="24"/>
        </w:rPr>
        <w:t>MA215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（或</w:t>
      </w:r>
      <w:r w:rsidR="0055487D">
        <w:rPr>
          <w:rFonts w:ascii="Times New Roman" w:eastAsia="宋体" w:hAnsi="Times New Roman" w:cs="Times New Roman" w:hint="eastAsia"/>
          <w:sz w:val="24"/>
          <w:szCs w:val="24"/>
        </w:rPr>
        <w:t>概率论与数理统计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353043">
        <w:rPr>
          <w:rFonts w:ascii="Times New Roman" w:eastAsia="宋体" w:hAnsi="Times New Roman" w:cs="Times New Roman"/>
          <w:sz w:val="24"/>
          <w:szCs w:val="24"/>
        </w:rPr>
        <w:t>MA212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）。这门课</w:t>
      </w:r>
      <w:r w:rsidR="009405B0" w:rsidRPr="0055487D">
        <w:rPr>
          <w:rFonts w:ascii="Times New Roman" w:eastAsia="宋体" w:hAnsi="Times New Roman" w:cs="Times New Roman" w:hint="eastAsia"/>
          <w:sz w:val="24"/>
          <w:szCs w:val="24"/>
        </w:rPr>
        <w:t>主要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面向</w:t>
      </w:r>
      <w:r w:rsidR="009405B0" w:rsidRPr="0055487D">
        <w:rPr>
          <w:rFonts w:ascii="Times New Roman" w:eastAsia="宋体" w:hAnsi="Times New Roman" w:cs="Times New Roman" w:hint="eastAsia"/>
          <w:sz w:val="24"/>
          <w:szCs w:val="24"/>
        </w:rPr>
        <w:t>对大数据工业应用和研究有兴趣的高年级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本科生。课程将主要给出</w:t>
      </w:r>
      <w:r w:rsidR="00745521" w:rsidRPr="0055487D">
        <w:rPr>
          <w:rFonts w:ascii="Times New Roman" w:eastAsia="宋体" w:hAnsi="Times New Roman" w:cs="Times New Roman" w:hint="eastAsia"/>
          <w:sz w:val="24"/>
          <w:szCs w:val="24"/>
        </w:rPr>
        <w:t>大数据科学的数学方法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的简明介绍，其内容完全独立，包括</w:t>
      </w:r>
      <w:r w:rsidR="00745521" w:rsidRPr="0055487D">
        <w:rPr>
          <w:rFonts w:ascii="Times New Roman" w:eastAsia="宋体" w:hAnsi="Times New Roman" w:cs="Times New Roman" w:hint="eastAsia"/>
          <w:sz w:val="24"/>
          <w:szCs w:val="24"/>
        </w:rPr>
        <w:t>理论分析和</w:t>
      </w:r>
      <w:r w:rsidR="00074E93" w:rsidRPr="0055487D">
        <w:rPr>
          <w:rFonts w:ascii="Times New Roman" w:eastAsia="宋体" w:hAnsi="Times New Roman" w:cs="Times New Roman" w:hint="eastAsia"/>
          <w:sz w:val="24"/>
          <w:szCs w:val="24"/>
        </w:rPr>
        <w:t>python</w:t>
      </w:r>
      <w:r w:rsidR="00745521" w:rsidRPr="0055487D">
        <w:rPr>
          <w:rFonts w:ascii="Times New Roman" w:eastAsia="宋体" w:hAnsi="Times New Roman" w:cs="Times New Roman" w:hint="eastAsia"/>
          <w:sz w:val="24"/>
          <w:szCs w:val="24"/>
        </w:rPr>
        <w:t>算法实践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。主要涵盖：</w:t>
      </w:r>
      <w:r w:rsidR="00074E93" w:rsidRPr="0055487D">
        <w:rPr>
          <w:rFonts w:ascii="Times New Roman" w:eastAsia="宋体" w:hAnsi="Times New Roman" w:cs="Times New Roman" w:hint="eastAsia"/>
          <w:sz w:val="24"/>
          <w:szCs w:val="24"/>
        </w:rPr>
        <w:t>数据预处理、分类模型、回归模型、聚类模型、模型选择和降维等方法，以及自然语言处理、文本分析、社交网络分析、神经网络和深度学习、分布式计算等实用和热门课题，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如果时间允许还会涉及</w:t>
      </w:r>
      <w:r w:rsidR="00074E93" w:rsidRPr="0055487D">
        <w:rPr>
          <w:rFonts w:ascii="Times New Roman" w:eastAsia="宋体" w:hAnsi="Times New Roman" w:cs="Times New Roman" w:hint="eastAsia"/>
          <w:sz w:val="24"/>
          <w:szCs w:val="24"/>
        </w:rPr>
        <w:t>推荐系统和在线学习</w:t>
      </w:r>
      <w:r w:rsidR="00FB7C81" w:rsidRPr="0055487D">
        <w:rPr>
          <w:rFonts w:ascii="Times New Roman" w:eastAsia="宋体" w:hAnsi="Times New Roman" w:cs="Times New Roman" w:hint="eastAsia"/>
          <w:sz w:val="24"/>
          <w:szCs w:val="24"/>
        </w:rPr>
        <w:t>等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767D54" w:rsidRPr="00BC73F4" w:rsidRDefault="00767D54" w:rsidP="00BC73F4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55487D">
        <w:rPr>
          <w:rFonts w:ascii="Times New Roman" w:hAnsi="Times New Roman"/>
          <w:b/>
          <w:sz w:val="24"/>
          <w:szCs w:val="24"/>
          <w:lang w:eastAsia="zh-CN"/>
        </w:rPr>
        <w:t>MA</w:t>
      </w:r>
      <w:r w:rsidR="00740E56">
        <w:rPr>
          <w:rFonts w:ascii="Times New Roman" w:hAnsi="Times New Roman" w:hint="eastAsia"/>
          <w:b/>
          <w:sz w:val="24"/>
          <w:szCs w:val="24"/>
          <w:lang w:eastAsia="zh-CN"/>
        </w:rPr>
        <w:t>333</w:t>
      </w:r>
      <w:r w:rsidRPr="0055487D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2C1BEF" w:rsidRPr="0055487D">
        <w:rPr>
          <w:rFonts w:ascii="Times New Roman" w:hAnsi="Times New Roman" w:hint="eastAsia"/>
          <w:b/>
          <w:sz w:val="24"/>
          <w:szCs w:val="24"/>
          <w:lang w:eastAsia="zh-CN"/>
        </w:rPr>
        <w:t>Introduction to Big Data Science</w:t>
      </w:r>
      <w:r w:rsidR="00740E56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55487D">
        <w:rPr>
          <w:rFonts w:ascii="Times New Roman" w:hAnsi="Times New Roman"/>
          <w:b/>
          <w:sz w:val="24"/>
          <w:szCs w:val="24"/>
          <w:lang w:eastAsia="zh-CN"/>
        </w:rPr>
        <w:t>(3)</w:t>
      </w:r>
    </w:p>
    <w:p w:rsidR="00767D54" w:rsidRPr="0055487D" w:rsidRDefault="0055487D" w:rsidP="0055487D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Lecture,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153B82" w:rsidRPr="0055487D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 xml:space="preserve"> credits, 3 hours per week.</w:t>
      </w:r>
      <w:r w:rsidR="0033118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767D54" w:rsidRPr="0055487D">
        <w:rPr>
          <w:rFonts w:ascii="Times New Roman" w:eastAsia="宋体" w:hAnsi="Times New Roman" w:cs="Times New Roman"/>
          <w:sz w:val="24"/>
          <w:szCs w:val="24"/>
        </w:rPr>
        <w:t>Pre</w:t>
      </w:r>
      <w:r w:rsidR="007E6552">
        <w:rPr>
          <w:rFonts w:ascii="Times New Roman" w:eastAsia="宋体" w:hAnsi="Times New Roman" w:cs="Times New Roman"/>
          <w:sz w:val="24"/>
          <w:szCs w:val="24"/>
        </w:rPr>
        <w:t>-</w:t>
      </w:r>
      <w:r w:rsidR="00767D54" w:rsidRPr="0055487D">
        <w:rPr>
          <w:rFonts w:ascii="Times New Roman" w:eastAsia="宋体" w:hAnsi="Times New Roman" w:cs="Times New Roman"/>
          <w:sz w:val="24"/>
          <w:szCs w:val="24"/>
        </w:rPr>
        <w:t xml:space="preserve">requisite: </w:t>
      </w:r>
      <w:r w:rsidR="00BC73F4">
        <w:rPr>
          <w:rFonts w:ascii="Times New Roman" w:eastAsia="宋体" w:hAnsi="Times New Roman" w:cs="Times New Roman" w:hint="eastAsia"/>
          <w:sz w:val="24"/>
          <w:szCs w:val="24"/>
        </w:rPr>
        <w:t>Advanced Mathematics I&amp;II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BC73F4">
        <w:rPr>
          <w:rFonts w:ascii="Times New Roman" w:eastAsia="宋体" w:hAnsi="Times New Roman" w:cs="Times New Roman"/>
          <w:sz w:val="24"/>
          <w:szCs w:val="24"/>
        </w:rPr>
        <w:t>(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MA101b&amp;MA102b</w:t>
      </w:r>
      <w:r w:rsidR="00BC73F4">
        <w:rPr>
          <w:rFonts w:ascii="Times New Roman" w:eastAsia="宋体" w:hAnsi="Times New Roman" w:cs="Times New Roman"/>
          <w:sz w:val="24"/>
          <w:szCs w:val="24"/>
        </w:rPr>
        <w:t>)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 xml:space="preserve"> (or Mathematica</w:t>
      </w:r>
      <w:r w:rsidR="00BC73F4">
        <w:rPr>
          <w:rFonts w:ascii="Times New Roman" w:eastAsia="宋体" w:hAnsi="Times New Roman" w:cs="Times New Roman" w:hint="eastAsia"/>
          <w:sz w:val="24"/>
          <w:szCs w:val="24"/>
        </w:rPr>
        <w:t>l Analysis I&amp;II, MA101a&amp;MA102a),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 xml:space="preserve"> Linear Algebra I</w:t>
      </w:r>
      <w:r w:rsidR="00BC73F4">
        <w:rPr>
          <w:rFonts w:ascii="Times New Roman" w:eastAsia="宋体" w:hAnsi="Times New Roman" w:cs="Times New Roman"/>
          <w:sz w:val="24"/>
          <w:szCs w:val="24"/>
        </w:rPr>
        <w:t>(</w:t>
      </w:r>
      <w:r w:rsidR="00BC73F4">
        <w:rPr>
          <w:rFonts w:ascii="Times New Roman" w:eastAsia="宋体" w:hAnsi="Times New Roman" w:cs="Times New Roman" w:hint="eastAsia"/>
          <w:sz w:val="24"/>
          <w:szCs w:val="24"/>
        </w:rPr>
        <w:t>MA103b), Probability Theory(</w:t>
      </w:r>
      <w:r w:rsidR="009405B0" w:rsidRPr="0055487D">
        <w:rPr>
          <w:rFonts w:ascii="Times New Roman" w:eastAsia="宋体" w:hAnsi="Times New Roman" w:cs="Times New Roman" w:hint="eastAsia"/>
          <w:sz w:val="24"/>
          <w:szCs w:val="24"/>
        </w:rPr>
        <w:t>MA215</w:t>
      </w:r>
      <w:r w:rsidR="00BC73F4">
        <w:rPr>
          <w:rFonts w:ascii="Times New Roman" w:eastAsia="宋体" w:hAnsi="Times New Roman" w:cs="Times New Roman"/>
          <w:sz w:val="24"/>
          <w:szCs w:val="24"/>
        </w:rPr>
        <w:t>)</w:t>
      </w:r>
      <w:r w:rsidR="009405B0" w:rsidRPr="0055487D">
        <w:rPr>
          <w:rFonts w:ascii="Times New Roman" w:eastAsia="宋体" w:hAnsi="Times New Roman" w:cs="Times New Roman" w:hint="eastAsia"/>
          <w:sz w:val="24"/>
          <w:szCs w:val="24"/>
        </w:rPr>
        <w:t xml:space="preserve"> (or Probability Theory and Mathematical Statistics</w:t>
      </w:r>
      <w:r w:rsidR="00BC73F4">
        <w:rPr>
          <w:rFonts w:ascii="Times New Roman" w:eastAsia="宋体" w:hAnsi="Times New Roman" w:cs="Times New Roman" w:hint="eastAsia"/>
          <w:sz w:val="24"/>
          <w:szCs w:val="24"/>
        </w:rPr>
        <w:t>(</w:t>
      </w:r>
      <w:r w:rsidR="00BC73F4" w:rsidRPr="00353043">
        <w:rPr>
          <w:rFonts w:ascii="Times New Roman" w:eastAsia="宋体" w:hAnsi="Times New Roman" w:cs="Times New Roman"/>
          <w:sz w:val="24"/>
          <w:szCs w:val="24"/>
        </w:rPr>
        <w:t>MA212</w:t>
      </w:r>
      <w:r w:rsidR="00BC73F4">
        <w:rPr>
          <w:rFonts w:ascii="Times New Roman" w:eastAsia="宋体" w:hAnsi="Times New Roman" w:cs="Times New Roman"/>
          <w:sz w:val="24"/>
          <w:szCs w:val="24"/>
        </w:rPr>
        <w:t>)</w:t>
      </w:r>
      <w:r w:rsidR="009405B0" w:rsidRPr="0055487D">
        <w:rPr>
          <w:rFonts w:ascii="Times New Roman" w:eastAsia="宋体" w:hAnsi="Times New Roman" w:cs="Times New Roman" w:hint="eastAsia"/>
          <w:sz w:val="24"/>
          <w:szCs w:val="24"/>
        </w:rPr>
        <w:t>).</w:t>
      </w:r>
      <w:r w:rsidR="0033118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767D54" w:rsidRPr="0055487D">
        <w:rPr>
          <w:rFonts w:ascii="Times New Roman" w:eastAsia="宋体" w:hAnsi="Times New Roman" w:cs="Times New Roman"/>
          <w:sz w:val="24"/>
          <w:szCs w:val="24"/>
        </w:rPr>
        <w:t xml:space="preserve">This </w:t>
      </w:r>
      <w:r w:rsidR="009405B0" w:rsidRPr="0055487D">
        <w:rPr>
          <w:rFonts w:ascii="Times New Roman" w:eastAsia="宋体" w:hAnsi="Times New Roman" w:cs="Times New Roman" w:hint="eastAsia"/>
          <w:sz w:val="24"/>
          <w:szCs w:val="24"/>
        </w:rPr>
        <w:t>course</w:t>
      </w:r>
      <w:r w:rsidR="00767D54" w:rsidRPr="0055487D">
        <w:rPr>
          <w:rFonts w:ascii="Times New Roman" w:eastAsia="宋体" w:hAnsi="Times New Roman" w:cs="Times New Roman"/>
          <w:sz w:val="24"/>
          <w:szCs w:val="24"/>
        </w:rPr>
        <w:t xml:space="preserve"> is intended for </w:t>
      </w:r>
      <w:r w:rsidR="00120967" w:rsidRPr="0055487D">
        <w:rPr>
          <w:rFonts w:ascii="Times New Roman" w:eastAsia="宋体" w:hAnsi="Times New Roman" w:cs="Times New Roman" w:hint="eastAsia"/>
          <w:sz w:val="24"/>
          <w:szCs w:val="24"/>
        </w:rPr>
        <w:t>high-level under</w:t>
      </w:r>
      <w:r w:rsidR="00767D54" w:rsidRPr="0055487D">
        <w:rPr>
          <w:rFonts w:ascii="Times New Roman" w:eastAsia="宋体" w:hAnsi="Times New Roman" w:cs="Times New Roman"/>
          <w:sz w:val="24"/>
          <w:szCs w:val="24"/>
        </w:rPr>
        <w:t xml:space="preserve">graduate students </w:t>
      </w:r>
      <w:r w:rsidR="00B4046E" w:rsidRPr="0055487D">
        <w:rPr>
          <w:rFonts w:ascii="Times New Roman" w:eastAsia="宋体" w:hAnsi="Times New Roman" w:cs="Times New Roman" w:hint="eastAsia"/>
          <w:sz w:val="24"/>
          <w:szCs w:val="24"/>
        </w:rPr>
        <w:t xml:space="preserve">who are </w:t>
      </w:r>
      <w:r w:rsidR="00767D54" w:rsidRPr="0055487D">
        <w:rPr>
          <w:rFonts w:ascii="Times New Roman" w:eastAsia="宋体" w:hAnsi="Times New Roman" w:cs="Times New Roman"/>
          <w:sz w:val="24"/>
          <w:szCs w:val="24"/>
        </w:rPr>
        <w:t xml:space="preserve">interested in pursuing industrial work and research in </w:t>
      </w:r>
      <w:r w:rsidR="00B4046E" w:rsidRPr="0055487D">
        <w:rPr>
          <w:rFonts w:ascii="Times New Roman" w:eastAsia="宋体" w:hAnsi="Times New Roman" w:cs="Times New Roman" w:hint="eastAsia"/>
          <w:sz w:val="24"/>
          <w:szCs w:val="24"/>
        </w:rPr>
        <w:t>big data science</w:t>
      </w:r>
      <w:r w:rsidR="00767D54" w:rsidRPr="0055487D">
        <w:rPr>
          <w:rFonts w:ascii="Times New Roman" w:eastAsia="宋体" w:hAnsi="Times New Roman" w:cs="Times New Roman"/>
          <w:sz w:val="24"/>
          <w:szCs w:val="24"/>
        </w:rPr>
        <w:t>. It provides a concise and self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="00767D54" w:rsidRPr="0055487D">
        <w:rPr>
          <w:rFonts w:ascii="Times New Roman" w:eastAsia="宋体" w:hAnsi="Times New Roman" w:cs="Times New Roman"/>
          <w:sz w:val="24"/>
          <w:szCs w:val="24"/>
        </w:rPr>
        <w:t xml:space="preserve">contained introduction to 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>m</w:t>
      </w:r>
      <w:r w:rsidR="00767D54" w:rsidRPr="0055487D">
        <w:rPr>
          <w:rFonts w:ascii="Times New Roman" w:eastAsia="宋体" w:hAnsi="Times New Roman" w:cs="Times New Roman"/>
          <w:sz w:val="24"/>
          <w:szCs w:val="24"/>
        </w:rPr>
        <w:t xml:space="preserve">athematical aspect of </w:t>
      </w:r>
      <w:r w:rsidR="00745521" w:rsidRPr="0055487D">
        <w:rPr>
          <w:rFonts w:ascii="Times New Roman" w:eastAsia="宋体" w:hAnsi="Times New Roman" w:cs="Times New Roman" w:hint="eastAsia"/>
          <w:sz w:val="24"/>
          <w:szCs w:val="24"/>
        </w:rPr>
        <w:t>big data science</w:t>
      </w:r>
      <w:r w:rsidR="00745521" w:rsidRPr="0055487D">
        <w:rPr>
          <w:rFonts w:ascii="Times New Roman" w:eastAsia="宋体" w:hAnsi="Times New Roman" w:cs="Times New Roman"/>
          <w:sz w:val="24"/>
          <w:szCs w:val="24"/>
        </w:rPr>
        <w:t xml:space="preserve">, </w:t>
      </w:r>
      <w:r w:rsidR="00745521" w:rsidRPr="0055487D">
        <w:rPr>
          <w:rFonts w:ascii="Times New Roman" w:eastAsia="宋体" w:hAnsi="Times New Roman" w:cs="Times New Roman" w:hint="eastAsia"/>
          <w:sz w:val="24"/>
          <w:szCs w:val="24"/>
        </w:rPr>
        <w:t>including theoretical analysis, algorithms and programming with python</w:t>
      </w:r>
      <w:r w:rsidR="00767D54" w:rsidRPr="0055487D">
        <w:rPr>
          <w:rFonts w:ascii="Times New Roman" w:eastAsia="宋体" w:hAnsi="Times New Roman" w:cs="Times New Roman"/>
          <w:sz w:val="24"/>
          <w:szCs w:val="24"/>
        </w:rPr>
        <w:t>. Major</w:t>
      </w:r>
      <w:r w:rsidR="00767D54" w:rsidRPr="0055487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767D54" w:rsidRPr="0055487D">
        <w:rPr>
          <w:rFonts w:ascii="Times New Roman" w:eastAsia="宋体" w:hAnsi="Times New Roman" w:cs="Times New Roman"/>
          <w:sz w:val="24"/>
          <w:szCs w:val="24"/>
        </w:rPr>
        <w:t xml:space="preserve">topics include </w:t>
      </w:r>
      <w:r w:rsidR="00711D8B" w:rsidRPr="0055487D">
        <w:rPr>
          <w:rFonts w:ascii="Times New Roman" w:eastAsia="宋体" w:hAnsi="Times New Roman" w:cs="Times New Roman" w:hint="eastAsia"/>
          <w:sz w:val="24"/>
          <w:szCs w:val="24"/>
        </w:rPr>
        <w:t>data preprocessing,</w:t>
      </w:r>
      <w:r w:rsidR="00767D54" w:rsidRPr="0055487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711D8B" w:rsidRPr="0055487D">
        <w:rPr>
          <w:rFonts w:ascii="Times New Roman" w:eastAsia="宋体" w:hAnsi="Times New Roman" w:cs="Times New Roman" w:hint="eastAsia"/>
          <w:sz w:val="24"/>
          <w:szCs w:val="24"/>
        </w:rPr>
        <w:t>classification, regression, clustering, model selection, dimension reduction, and ho</w:t>
      </w:r>
      <w:bookmarkStart w:id="0" w:name="_GoBack"/>
      <w:bookmarkEnd w:id="0"/>
      <w:r w:rsidR="00711D8B" w:rsidRPr="0055487D">
        <w:rPr>
          <w:rFonts w:ascii="Times New Roman" w:eastAsia="宋体" w:hAnsi="Times New Roman" w:cs="Times New Roman" w:hint="eastAsia"/>
          <w:sz w:val="24"/>
          <w:szCs w:val="24"/>
        </w:rPr>
        <w:t>t topics such as natural language processing (NLP), text analysis, social network analysis, neural network and deep learning, distributed computing,</w:t>
      </w:r>
      <w:r w:rsidR="00C05401" w:rsidRPr="0055487D">
        <w:rPr>
          <w:rFonts w:ascii="Times New Roman" w:eastAsia="宋体" w:hAnsi="Times New Roman" w:cs="Times New Roman" w:hint="eastAsia"/>
          <w:sz w:val="24"/>
          <w:szCs w:val="24"/>
        </w:rPr>
        <w:t xml:space="preserve"> and</w:t>
      </w:r>
      <w:r w:rsidR="00FA437D" w:rsidRPr="0055487D">
        <w:rPr>
          <w:rFonts w:ascii="Times New Roman" w:eastAsia="宋体" w:hAnsi="Times New Roman" w:cs="Times New Roman" w:hint="eastAsia"/>
          <w:sz w:val="24"/>
          <w:szCs w:val="24"/>
        </w:rPr>
        <w:t xml:space="preserve"> recommender systems and</w:t>
      </w:r>
      <w:r w:rsidR="00711D8B" w:rsidRPr="0055487D">
        <w:rPr>
          <w:rFonts w:ascii="Times New Roman" w:eastAsia="宋体" w:hAnsi="Times New Roman" w:cs="Times New Roman" w:hint="eastAsia"/>
          <w:sz w:val="24"/>
          <w:szCs w:val="24"/>
        </w:rPr>
        <w:t xml:space="preserve"> online learning if time permits</w:t>
      </w:r>
      <w:r w:rsidR="00767D54" w:rsidRPr="0055487D">
        <w:rPr>
          <w:rFonts w:ascii="Times New Roman" w:eastAsia="宋体" w:hAnsi="Times New Roman" w:cs="Times New Roman"/>
          <w:sz w:val="24"/>
          <w:szCs w:val="24"/>
        </w:rPr>
        <w:t>.</w:t>
      </w:r>
    </w:p>
    <w:p w:rsidR="00EA688D" w:rsidRPr="00711D8B" w:rsidRDefault="0041166F" w:rsidP="00711D8B">
      <w:pPr>
        <w:autoSpaceDE w:val="0"/>
        <w:autoSpaceDN w:val="0"/>
        <w:adjustRightInd w:val="0"/>
        <w:rPr>
          <w:rFonts w:ascii="TimesNewRomanPS-ItalicMT" w:hAnsi="TimesNewRomanPS-ItalicMT" w:cs="TimesNewRomanPS-ItalicMT"/>
          <w:i/>
          <w:iCs/>
          <w:color w:val="000000"/>
          <w:kern w:val="0"/>
          <w:sz w:val="24"/>
          <w:szCs w:val="24"/>
        </w:rPr>
      </w:pPr>
    </w:p>
    <w:sectPr w:rsidR="00EA688D" w:rsidRPr="00711D8B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66F" w:rsidRDefault="0041166F">
      <w:r>
        <w:separator/>
      </w:r>
    </w:p>
  </w:endnote>
  <w:endnote w:type="continuationSeparator" w:id="0">
    <w:p w:rsidR="0041166F" w:rsidRDefault="00411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NewRomanPS-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56E" w:rsidRDefault="00C05401" w:rsidP="00A4477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556E" w:rsidRDefault="0041166F" w:rsidP="0016556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56E" w:rsidRDefault="00C05401" w:rsidP="00A4477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6552">
      <w:rPr>
        <w:rStyle w:val="a5"/>
        <w:noProof/>
      </w:rPr>
      <w:t>1</w:t>
    </w:r>
    <w:r>
      <w:rPr>
        <w:rStyle w:val="a5"/>
      </w:rPr>
      <w:fldChar w:fldCharType="end"/>
    </w:r>
  </w:p>
  <w:p w:rsidR="0016556E" w:rsidRDefault="0041166F" w:rsidP="0016556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66F" w:rsidRDefault="0041166F">
      <w:r>
        <w:separator/>
      </w:r>
    </w:p>
  </w:footnote>
  <w:footnote w:type="continuationSeparator" w:id="0">
    <w:p w:rsidR="0041166F" w:rsidRDefault="004116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D54"/>
    <w:rsid w:val="00074E93"/>
    <w:rsid w:val="00120967"/>
    <w:rsid w:val="00153B82"/>
    <w:rsid w:val="001C5B78"/>
    <w:rsid w:val="002643C6"/>
    <w:rsid w:val="002C1BEF"/>
    <w:rsid w:val="00331180"/>
    <w:rsid w:val="0041166F"/>
    <w:rsid w:val="0055487D"/>
    <w:rsid w:val="00711D8B"/>
    <w:rsid w:val="00740E56"/>
    <w:rsid w:val="00745521"/>
    <w:rsid w:val="00767D54"/>
    <w:rsid w:val="007E6552"/>
    <w:rsid w:val="008670FC"/>
    <w:rsid w:val="009405B0"/>
    <w:rsid w:val="00B4046E"/>
    <w:rsid w:val="00BC73F4"/>
    <w:rsid w:val="00C05401"/>
    <w:rsid w:val="00C3301B"/>
    <w:rsid w:val="00DE0190"/>
    <w:rsid w:val="00E72989"/>
    <w:rsid w:val="00EA094E"/>
    <w:rsid w:val="00FA437D"/>
    <w:rsid w:val="00FB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D0CD0"/>
  <w15:docId w15:val="{702AEAD4-C5DB-466B-A5BB-0A148078A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767D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67D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767D54"/>
    <w:rPr>
      <w:sz w:val="18"/>
      <w:szCs w:val="18"/>
    </w:rPr>
  </w:style>
  <w:style w:type="character" w:styleId="a5">
    <w:name w:val="page number"/>
    <w:basedOn w:val="a0"/>
    <w:uiPriority w:val="99"/>
    <w:semiHidden/>
    <w:unhideWhenUsed/>
    <w:rsid w:val="00767D54"/>
  </w:style>
  <w:style w:type="paragraph" w:customStyle="1" w:styleId="1">
    <w:name w:val="无间隔1"/>
    <w:uiPriority w:val="1"/>
    <w:qFormat/>
    <w:rsid w:val="0055487D"/>
    <w:rPr>
      <w:rFonts w:ascii="Calibri" w:eastAsia="宋体" w:hAnsi="Calibri" w:cs="Times New Roman"/>
      <w:kern w:val="0"/>
      <w:sz w:val="22"/>
      <w:lang w:val="en-GB" w:eastAsia="en-US"/>
    </w:rPr>
  </w:style>
  <w:style w:type="paragraph" w:styleId="a6">
    <w:name w:val="header"/>
    <w:basedOn w:val="a"/>
    <w:link w:val="a7"/>
    <w:uiPriority w:val="99"/>
    <w:unhideWhenUsed/>
    <w:rsid w:val="00740E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40E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nbkuser</cp:lastModifiedBy>
  <cp:revision>15</cp:revision>
  <dcterms:created xsi:type="dcterms:W3CDTF">2016-08-03T01:55:00Z</dcterms:created>
  <dcterms:modified xsi:type="dcterms:W3CDTF">2016-09-02T10:24:00Z</dcterms:modified>
</cp:coreProperties>
</file>