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59F" w:rsidRPr="00736581" w:rsidRDefault="000016DC" w:rsidP="00736581">
      <w:pPr>
        <w:pStyle w:val="1"/>
        <w:rPr>
          <w:rFonts w:ascii="Times New Roman" w:hAnsi="Times New Roman"/>
          <w:b/>
          <w:sz w:val="24"/>
          <w:szCs w:val="24"/>
          <w:lang w:eastAsia="zh-CN"/>
        </w:rPr>
      </w:pPr>
      <w:r w:rsidRPr="00736581">
        <w:rPr>
          <w:rFonts w:ascii="Times New Roman" w:hAnsi="Times New Roman" w:hint="eastAsia"/>
          <w:b/>
          <w:sz w:val="24"/>
          <w:szCs w:val="24"/>
          <w:lang w:eastAsia="zh-CN"/>
        </w:rPr>
        <w:t>MA</w:t>
      </w:r>
      <w:r w:rsidR="0086116C" w:rsidRPr="00736581">
        <w:rPr>
          <w:rFonts w:ascii="Times New Roman" w:hAnsi="Times New Roman" w:hint="eastAsia"/>
          <w:b/>
          <w:sz w:val="24"/>
          <w:szCs w:val="24"/>
          <w:lang w:eastAsia="zh-CN"/>
        </w:rPr>
        <w:t>2</w:t>
      </w:r>
      <w:r w:rsidR="0040359F" w:rsidRPr="00736581">
        <w:rPr>
          <w:rFonts w:ascii="Times New Roman" w:hAnsi="Times New Roman" w:hint="eastAsia"/>
          <w:b/>
          <w:sz w:val="24"/>
          <w:szCs w:val="24"/>
          <w:lang w:eastAsia="zh-CN"/>
        </w:rPr>
        <w:t>0</w:t>
      </w:r>
      <w:r w:rsidR="0086116C" w:rsidRPr="00736581">
        <w:rPr>
          <w:rFonts w:ascii="Times New Roman" w:hAnsi="Times New Roman" w:hint="eastAsia"/>
          <w:b/>
          <w:sz w:val="24"/>
          <w:szCs w:val="24"/>
          <w:lang w:eastAsia="zh-CN"/>
        </w:rPr>
        <w:t>3</w:t>
      </w:r>
      <w:r w:rsidRPr="00736581">
        <w:rPr>
          <w:rFonts w:ascii="Times New Roman" w:hAnsi="Times New Roman" w:hint="eastAsia"/>
          <w:b/>
          <w:sz w:val="24"/>
          <w:szCs w:val="24"/>
          <w:lang w:eastAsia="zh-CN"/>
        </w:rPr>
        <w:t>a</w:t>
      </w:r>
      <w:r w:rsidR="00736581">
        <w:rPr>
          <w:rFonts w:ascii="Times New Roman" w:hAnsi="Times New Roman" w:hint="eastAsia"/>
          <w:b/>
          <w:sz w:val="24"/>
          <w:szCs w:val="24"/>
          <w:lang w:eastAsia="zh-CN"/>
        </w:rPr>
        <w:t xml:space="preserve"> </w:t>
      </w:r>
      <w:r w:rsidRPr="00736581">
        <w:rPr>
          <w:rFonts w:ascii="Times New Roman" w:hAnsi="Times New Roman" w:hint="eastAsia"/>
          <w:b/>
          <w:sz w:val="24"/>
          <w:szCs w:val="24"/>
          <w:lang w:eastAsia="zh-CN"/>
        </w:rPr>
        <w:t>数学</w:t>
      </w:r>
      <w:r w:rsidR="0040359F" w:rsidRPr="00736581">
        <w:rPr>
          <w:rFonts w:ascii="Times New Roman" w:hAnsi="Times New Roman" w:hint="eastAsia"/>
          <w:b/>
          <w:sz w:val="24"/>
          <w:szCs w:val="24"/>
          <w:lang w:eastAsia="zh-CN"/>
        </w:rPr>
        <w:t>分析</w:t>
      </w:r>
      <w:r w:rsidRPr="00736581">
        <w:rPr>
          <w:rFonts w:ascii="Times New Roman" w:hAnsi="Times New Roman" w:hint="eastAsia"/>
          <w:b/>
          <w:sz w:val="24"/>
          <w:szCs w:val="24"/>
          <w:lang w:eastAsia="zh-CN"/>
        </w:rPr>
        <w:t>I</w:t>
      </w:r>
      <w:r w:rsidR="003D2FC5" w:rsidRPr="00736581">
        <w:rPr>
          <w:rFonts w:ascii="Times New Roman" w:hAnsi="Times New Roman" w:hint="eastAsia"/>
          <w:b/>
          <w:sz w:val="24"/>
          <w:szCs w:val="24"/>
          <w:lang w:eastAsia="zh-CN"/>
        </w:rPr>
        <w:t>I</w:t>
      </w:r>
      <w:r w:rsidR="0086116C" w:rsidRPr="00736581">
        <w:rPr>
          <w:rFonts w:ascii="Times New Roman" w:hAnsi="Times New Roman" w:hint="eastAsia"/>
          <w:b/>
          <w:sz w:val="24"/>
          <w:szCs w:val="24"/>
          <w:lang w:eastAsia="zh-CN"/>
        </w:rPr>
        <w:t>I</w:t>
      </w:r>
      <w:r w:rsidR="00736581">
        <w:rPr>
          <w:rFonts w:ascii="Times New Roman" w:hAnsi="Times New Roman" w:hint="eastAsia"/>
          <w:b/>
          <w:sz w:val="24"/>
          <w:szCs w:val="24"/>
          <w:lang w:eastAsia="zh-CN"/>
        </w:rPr>
        <w:t>（</w:t>
      </w:r>
      <w:r w:rsidR="007618BC">
        <w:rPr>
          <w:rFonts w:ascii="Times New Roman" w:hAnsi="Times New Roman"/>
          <w:b/>
          <w:sz w:val="24"/>
          <w:szCs w:val="24"/>
          <w:lang w:eastAsia="zh-CN"/>
        </w:rPr>
        <w:t>5</w:t>
      </w:r>
      <w:r w:rsidR="00736581">
        <w:rPr>
          <w:rFonts w:ascii="Times New Roman" w:hAnsi="Times New Roman" w:hint="eastAsia"/>
          <w:b/>
          <w:sz w:val="24"/>
          <w:szCs w:val="24"/>
          <w:lang w:eastAsia="zh-CN"/>
        </w:rPr>
        <w:t>）</w:t>
      </w:r>
    </w:p>
    <w:p w:rsidR="0040359F" w:rsidRPr="007618BC" w:rsidRDefault="0040359F" w:rsidP="004079B7">
      <w:pPr>
        <w:spacing w:beforeLines="50" w:before="156" w:after="240"/>
        <w:rPr>
          <w:rFonts w:ascii="Times New Roman" w:eastAsia="宋体" w:hAnsi="Times New Roman" w:cs="Times New Roman"/>
          <w:sz w:val="24"/>
          <w:szCs w:val="24"/>
        </w:rPr>
      </w:pPr>
      <w:r w:rsidRPr="007618BC">
        <w:rPr>
          <w:rFonts w:ascii="Times New Roman" w:eastAsia="宋体" w:hAnsi="Times New Roman" w:cs="Times New Roman" w:hint="eastAsia"/>
          <w:sz w:val="24"/>
          <w:szCs w:val="24"/>
        </w:rPr>
        <w:t>理论课，</w:t>
      </w:r>
      <w:r w:rsidR="007618BC" w:rsidRPr="007618BC">
        <w:rPr>
          <w:rFonts w:ascii="Times New Roman" w:eastAsia="宋体" w:hAnsi="Times New Roman" w:cs="Times New Roman"/>
          <w:sz w:val="24"/>
          <w:szCs w:val="24"/>
        </w:rPr>
        <w:t>5</w:t>
      </w:r>
      <w:r w:rsidRPr="007618BC">
        <w:rPr>
          <w:rFonts w:ascii="Times New Roman" w:eastAsia="宋体" w:hAnsi="Times New Roman" w:cs="Times New Roman" w:hint="eastAsia"/>
          <w:sz w:val="24"/>
          <w:szCs w:val="24"/>
        </w:rPr>
        <w:t>学分，</w:t>
      </w:r>
      <w:r w:rsidR="000016DC" w:rsidRPr="007618BC">
        <w:rPr>
          <w:rFonts w:ascii="Times New Roman" w:eastAsia="宋体" w:hAnsi="Times New Roman" w:cs="Times New Roman" w:hint="eastAsia"/>
          <w:sz w:val="24"/>
          <w:szCs w:val="24"/>
        </w:rPr>
        <w:t>4</w:t>
      </w:r>
      <w:r w:rsidRPr="007618BC">
        <w:rPr>
          <w:rFonts w:ascii="Times New Roman" w:eastAsia="宋体" w:hAnsi="Times New Roman" w:cs="Times New Roman" w:hint="eastAsia"/>
          <w:sz w:val="24"/>
          <w:szCs w:val="24"/>
        </w:rPr>
        <w:t>学时</w:t>
      </w:r>
      <w:r w:rsidRPr="007618BC">
        <w:rPr>
          <w:rFonts w:ascii="Times New Roman" w:eastAsia="宋体" w:hAnsi="Times New Roman" w:cs="Times New Roman" w:hint="eastAsia"/>
          <w:sz w:val="24"/>
          <w:szCs w:val="24"/>
        </w:rPr>
        <w:t>/</w:t>
      </w:r>
      <w:r w:rsidRPr="007618BC">
        <w:rPr>
          <w:rFonts w:ascii="Times New Roman" w:eastAsia="宋体" w:hAnsi="Times New Roman" w:cs="Times New Roman" w:hint="eastAsia"/>
          <w:sz w:val="24"/>
          <w:szCs w:val="24"/>
        </w:rPr>
        <w:t>周</w:t>
      </w:r>
      <w:r w:rsidR="007618BC">
        <w:rPr>
          <w:rFonts w:ascii="Times New Roman" w:eastAsia="宋体" w:hAnsi="Times New Roman" w:cs="Times New Roman" w:hint="eastAsia"/>
          <w:sz w:val="24"/>
          <w:szCs w:val="24"/>
        </w:rPr>
        <w:t>，</w:t>
      </w:r>
      <w:r w:rsidR="007618BC" w:rsidRPr="003D36EF">
        <w:rPr>
          <w:rFonts w:ascii="Times New Roman" w:eastAsia="宋体" w:hAnsi="Times New Roman" w:cs="Times New Roman" w:hint="eastAsia"/>
          <w:sz w:val="24"/>
          <w:szCs w:val="24"/>
        </w:rPr>
        <w:t>习题课</w:t>
      </w:r>
      <w:r w:rsidR="007618BC" w:rsidRPr="003D36EF">
        <w:rPr>
          <w:rFonts w:ascii="Times New Roman" w:eastAsia="宋体" w:hAnsi="Times New Roman" w:cs="Times New Roman" w:hint="eastAsia"/>
          <w:sz w:val="24"/>
          <w:szCs w:val="24"/>
        </w:rPr>
        <w:t>2</w:t>
      </w:r>
      <w:r w:rsidR="007618BC" w:rsidRPr="003D36EF">
        <w:rPr>
          <w:rFonts w:ascii="Times New Roman" w:eastAsia="宋体" w:hAnsi="Times New Roman" w:cs="Times New Roman" w:hint="eastAsia"/>
          <w:sz w:val="24"/>
          <w:szCs w:val="24"/>
        </w:rPr>
        <w:t>学时</w:t>
      </w:r>
      <w:r w:rsidR="007618BC" w:rsidRPr="003D36EF">
        <w:rPr>
          <w:rFonts w:ascii="Times New Roman" w:eastAsia="宋体" w:hAnsi="Times New Roman" w:cs="Times New Roman" w:hint="eastAsia"/>
          <w:sz w:val="24"/>
          <w:szCs w:val="24"/>
        </w:rPr>
        <w:t>/</w:t>
      </w:r>
      <w:r w:rsidR="007618BC" w:rsidRPr="003D36EF">
        <w:rPr>
          <w:rFonts w:ascii="Times New Roman" w:eastAsia="宋体" w:hAnsi="Times New Roman" w:cs="Times New Roman" w:hint="eastAsia"/>
          <w:sz w:val="24"/>
          <w:szCs w:val="24"/>
        </w:rPr>
        <w:t>每周</w:t>
      </w:r>
      <w:r w:rsidRPr="007618BC">
        <w:rPr>
          <w:rFonts w:ascii="Times New Roman" w:eastAsia="宋体" w:hAnsi="Times New Roman" w:cs="Times New Roman" w:hint="eastAsia"/>
          <w:sz w:val="24"/>
          <w:szCs w:val="24"/>
        </w:rPr>
        <w:t>。先修课程：</w:t>
      </w:r>
      <w:r w:rsidR="003D2FC5" w:rsidRPr="007618BC">
        <w:rPr>
          <w:rFonts w:ascii="Times New Roman" w:eastAsia="宋体" w:hAnsi="Times New Roman" w:cs="Times New Roman" w:hint="eastAsia"/>
          <w:sz w:val="24"/>
          <w:szCs w:val="24"/>
        </w:rPr>
        <w:t>数学分析</w:t>
      </w:r>
      <w:r w:rsidR="003D2FC5" w:rsidRPr="007618BC">
        <w:rPr>
          <w:rFonts w:ascii="Times New Roman" w:eastAsia="宋体" w:hAnsi="Times New Roman" w:cs="Times New Roman" w:hint="eastAsia"/>
          <w:sz w:val="24"/>
          <w:szCs w:val="24"/>
        </w:rPr>
        <w:t>I</w:t>
      </w:r>
      <w:r w:rsidR="007618BC">
        <w:rPr>
          <w:rFonts w:ascii="Times New Roman" w:eastAsia="宋体" w:hAnsi="Times New Roman" w:cs="Times New Roman" w:hint="eastAsia"/>
          <w:sz w:val="24"/>
          <w:szCs w:val="24"/>
        </w:rPr>
        <w:t>&amp;</w:t>
      </w:r>
      <w:r w:rsidR="0086116C" w:rsidRPr="007618BC">
        <w:rPr>
          <w:rFonts w:ascii="Times New Roman" w:eastAsia="宋体" w:hAnsi="Times New Roman" w:cs="Times New Roman" w:hint="eastAsia"/>
          <w:sz w:val="24"/>
          <w:szCs w:val="24"/>
        </w:rPr>
        <w:t>II</w:t>
      </w:r>
      <w:r w:rsidR="007618BC">
        <w:rPr>
          <w:rFonts w:ascii="Times New Roman" w:hAnsi="Times New Roman" w:cs="Times New Roman" w:hint="eastAsia"/>
          <w:kern w:val="0"/>
          <w:sz w:val="24"/>
          <w:szCs w:val="24"/>
          <w:lang w:val="zh-CN"/>
        </w:rPr>
        <w:t>（</w:t>
      </w:r>
      <w:r w:rsidR="007618BC">
        <w:rPr>
          <w:rFonts w:ascii="Times New Roman" w:hAnsi="Times New Roman" w:cs="Times New Roman"/>
          <w:kern w:val="0"/>
          <w:sz w:val="24"/>
          <w:szCs w:val="24"/>
          <w:lang w:val="zh-CN"/>
        </w:rPr>
        <w:t>MA101a&amp;</w:t>
      </w:r>
      <w:r w:rsidR="007618BC">
        <w:rPr>
          <w:rFonts w:ascii="等线" w:eastAsia="等线" w:hAnsi="Times New Roman" w:cs="等线"/>
          <w:kern w:val="0"/>
          <w:szCs w:val="21"/>
          <w:lang w:val="zh-CN"/>
        </w:rPr>
        <w:t xml:space="preserve"> </w:t>
      </w:r>
      <w:r w:rsidR="007618BC">
        <w:rPr>
          <w:rFonts w:ascii="Times New Roman" w:eastAsia="等线" w:hAnsi="Times New Roman" w:cs="Times New Roman"/>
          <w:kern w:val="0"/>
          <w:sz w:val="24"/>
          <w:szCs w:val="24"/>
          <w:lang w:val="zh-CN"/>
        </w:rPr>
        <w:t>MA102a</w:t>
      </w:r>
      <w:r w:rsidR="007618BC">
        <w:rPr>
          <w:rFonts w:ascii="Times New Roman" w:hAnsi="Times New Roman" w:cs="Times New Roman" w:hint="eastAsia"/>
          <w:kern w:val="0"/>
          <w:sz w:val="24"/>
          <w:szCs w:val="24"/>
          <w:lang w:val="zh-CN"/>
        </w:rPr>
        <w:t>）</w:t>
      </w:r>
      <w:r w:rsidRPr="007618BC">
        <w:rPr>
          <w:rFonts w:ascii="Times New Roman" w:eastAsia="宋体" w:hAnsi="Times New Roman" w:cs="Times New Roman" w:hint="eastAsia"/>
          <w:sz w:val="24"/>
          <w:szCs w:val="24"/>
        </w:rPr>
        <w:t>。</w:t>
      </w:r>
      <w:r w:rsidR="0086116C" w:rsidRPr="007618BC">
        <w:rPr>
          <w:rFonts w:ascii="Times New Roman" w:eastAsia="宋体" w:hAnsi="Times New Roman" w:cs="Times New Roman" w:hint="eastAsia"/>
          <w:sz w:val="24"/>
          <w:szCs w:val="24"/>
        </w:rPr>
        <w:t>本课程为主修数学的学生奠定坚实的分析理论基础，培养严谨的逻辑推理和数学思维能力。内容涵盖场的数学、数项级数、函数列与函数项级数、反常积分、傅立叶积分和含参变量积分。学生应理解函数序列和级数的几种收敛性，并能运用恰当的判别法确定序列、级数和含参数的积分的收敛，以及熟练掌握相关内容的运算和证明技巧。</w:t>
      </w:r>
      <w:bookmarkStart w:id="0" w:name="_GoBack"/>
      <w:bookmarkEnd w:id="0"/>
    </w:p>
    <w:p w:rsidR="0040359F" w:rsidRPr="007618BC" w:rsidRDefault="0086116C" w:rsidP="007618BC">
      <w:pPr>
        <w:pStyle w:val="1"/>
        <w:rPr>
          <w:rFonts w:ascii="Times New Roman" w:hAnsi="Times New Roman"/>
          <w:b/>
          <w:sz w:val="24"/>
          <w:szCs w:val="24"/>
          <w:lang w:eastAsia="zh-CN"/>
        </w:rPr>
      </w:pPr>
      <w:r w:rsidRPr="007618BC">
        <w:rPr>
          <w:rFonts w:ascii="Times New Roman" w:hAnsi="Times New Roman" w:hint="eastAsia"/>
          <w:b/>
          <w:sz w:val="24"/>
          <w:szCs w:val="24"/>
          <w:lang w:eastAsia="zh-CN"/>
        </w:rPr>
        <w:t>MA2</w:t>
      </w:r>
      <w:r w:rsidR="000016DC" w:rsidRPr="007618BC">
        <w:rPr>
          <w:rFonts w:ascii="Times New Roman" w:hAnsi="Times New Roman" w:hint="eastAsia"/>
          <w:b/>
          <w:sz w:val="24"/>
          <w:szCs w:val="24"/>
          <w:lang w:eastAsia="zh-CN"/>
        </w:rPr>
        <w:t>0</w:t>
      </w:r>
      <w:r w:rsidRPr="007618BC">
        <w:rPr>
          <w:rFonts w:ascii="Times New Roman" w:hAnsi="Times New Roman" w:hint="eastAsia"/>
          <w:b/>
          <w:sz w:val="24"/>
          <w:szCs w:val="24"/>
          <w:lang w:eastAsia="zh-CN"/>
        </w:rPr>
        <w:t>3</w:t>
      </w:r>
      <w:r w:rsidR="000016DC" w:rsidRPr="007618BC">
        <w:rPr>
          <w:rFonts w:ascii="Times New Roman" w:hAnsi="Times New Roman" w:hint="eastAsia"/>
          <w:b/>
          <w:sz w:val="24"/>
          <w:szCs w:val="24"/>
          <w:lang w:eastAsia="zh-CN"/>
        </w:rPr>
        <w:t>a</w:t>
      </w:r>
      <w:r w:rsidR="007618BC">
        <w:rPr>
          <w:rFonts w:ascii="Times New Roman" w:hAnsi="Times New Roman" w:hint="eastAsia"/>
          <w:b/>
          <w:sz w:val="24"/>
          <w:szCs w:val="24"/>
          <w:lang w:eastAsia="zh-CN"/>
        </w:rPr>
        <w:t xml:space="preserve"> </w:t>
      </w:r>
      <w:r w:rsidR="00E25FE4" w:rsidRPr="007618BC">
        <w:rPr>
          <w:rFonts w:ascii="Times New Roman" w:hAnsi="Times New Roman" w:hint="eastAsia"/>
          <w:b/>
          <w:sz w:val="24"/>
          <w:szCs w:val="24"/>
          <w:lang w:eastAsia="zh-CN"/>
        </w:rPr>
        <w:t xml:space="preserve">Mathematical </w:t>
      </w:r>
      <w:r w:rsidR="0040359F" w:rsidRPr="007618BC">
        <w:rPr>
          <w:rFonts w:ascii="Times New Roman" w:hAnsi="Times New Roman" w:hint="eastAsia"/>
          <w:b/>
          <w:sz w:val="24"/>
          <w:szCs w:val="24"/>
          <w:lang w:eastAsia="zh-CN"/>
        </w:rPr>
        <w:t>Analysis</w:t>
      </w:r>
      <w:r w:rsidR="000016DC" w:rsidRPr="007618BC">
        <w:rPr>
          <w:rFonts w:ascii="Times New Roman" w:hAnsi="Times New Roman" w:hint="eastAsia"/>
          <w:b/>
          <w:sz w:val="24"/>
          <w:szCs w:val="24"/>
          <w:lang w:eastAsia="zh-CN"/>
        </w:rPr>
        <w:t xml:space="preserve"> I</w:t>
      </w:r>
      <w:r w:rsidR="003D2FC5" w:rsidRPr="007618BC">
        <w:rPr>
          <w:rFonts w:ascii="Times New Roman" w:hAnsi="Times New Roman" w:hint="eastAsia"/>
          <w:b/>
          <w:sz w:val="24"/>
          <w:szCs w:val="24"/>
          <w:lang w:eastAsia="zh-CN"/>
        </w:rPr>
        <w:t>I</w:t>
      </w:r>
      <w:r w:rsidRPr="007618BC">
        <w:rPr>
          <w:rFonts w:ascii="Times New Roman" w:hAnsi="Times New Roman" w:hint="eastAsia"/>
          <w:b/>
          <w:sz w:val="24"/>
          <w:szCs w:val="24"/>
          <w:lang w:eastAsia="zh-CN"/>
        </w:rPr>
        <w:t>I</w:t>
      </w:r>
      <w:r w:rsidR="007618BC">
        <w:rPr>
          <w:rFonts w:ascii="Times New Roman" w:hAnsi="Times New Roman"/>
          <w:b/>
          <w:sz w:val="24"/>
          <w:szCs w:val="24"/>
          <w:lang w:eastAsia="zh-CN"/>
        </w:rPr>
        <w:t xml:space="preserve"> </w:t>
      </w:r>
      <w:r w:rsidR="007618BC">
        <w:rPr>
          <w:rFonts w:ascii="Times New Roman" w:hAnsi="Times New Roman" w:hint="eastAsia"/>
          <w:b/>
          <w:sz w:val="24"/>
          <w:szCs w:val="24"/>
          <w:lang w:eastAsia="zh-CN"/>
        </w:rPr>
        <w:t>(</w:t>
      </w:r>
      <w:r w:rsidR="007618BC">
        <w:rPr>
          <w:rFonts w:ascii="Times New Roman" w:hAnsi="Times New Roman"/>
          <w:b/>
          <w:sz w:val="24"/>
          <w:szCs w:val="24"/>
          <w:lang w:eastAsia="zh-CN"/>
        </w:rPr>
        <w:t>5</w:t>
      </w:r>
      <w:r w:rsidR="007618BC">
        <w:rPr>
          <w:rFonts w:ascii="Times New Roman" w:hAnsi="Times New Roman" w:hint="eastAsia"/>
          <w:b/>
          <w:sz w:val="24"/>
          <w:szCs w:val="24"/>
          <w:lang w:eastAsia="zh-CN"/>
        </w:rPr>
        <w:t>)</w:t>
      </w:r>
    </w:p>
    <w:p w:rsidR="00EB0A93" w:rsidRPr="007618BC" w:rsidRDefault="0040359F" w:rsidP="00C86FA3">
      <w:pPr>
        <w:spacing w:beforeLines="50" w:before="156" w:after="240"/>
        <w:rPr>
          <w:rFonts w:ascii="Times New Roman" w:eastAsia="宋体" w:hAnsi="Times New Roman" w:cs="Times New Roman"/>
          <w:sz w:val="24"/>
          <w:szCs w:val="24"/>
        </w:rPr>
      </w:pPr>
      <w:r w:rsidRPr="007618BC">
        <w:rPr>
          <w:rFonts w:ascii="Times New Roman" w:eastAsia="宋体" w:hAnsi="Times New Roman" w:cs="Times New Roman"/>
          <w:sz w:val="24"/>
          <w:szCs w:val="24"/>
        </w:rPr>
        <w:t>Lecture</w:t>
      </w:r>
      <w:r w:rsidR="00507004">
        <w:rPr>
          <w:rFonts w:ascii="Times New Roman" w:eastAsia="宋体" w:hAnsi="Times New Roman" w:cs="Times New Roman" w:hint="eastAsia"/>
          <w:sz w:val="24"/>
          <w:szCs w:val="24"/>
        </w:rPr>
        <w:t xml:space="preserve">, </w:t>
      </w:r>
      <w:r w:rsidR="007E2D8B">
        <w:rPr>
          <w:rFonts w:ascii="Times New Roman" w:eastAsia="宋体" w:hAnsi="Times New Roman" w:cs="Times New Roman"/>
          <w:sz w:val="24"/>
          <w:szCs w:val="24"/>
        </w:rPr>
        <w:t>5</w:t>
      </w:r>
      <w:r w:rsidRPr="007618BC">
        <w:rPr>
          <w:rFonts w:ascii="Times New Roman" w:eastAsia="宋体" w:hAnsi="Times New Roman" w:cs="Times New Roman" w:hint="eastAsia"/>
          <w:sz w:val="24"/>
          <w:szCs w:val="24"/>
        </w:rPr>
        <w:t xml:space="preserve"> credits,</w:t>
      </w:r>
      <w:r w:rsidRPr="007618BC">
        <w:rPr>
          <w:rFonts w:ascii="Times New Roman" w:eastAsia="宋体" w:hAnsi="Times New Roman" w:cs="Times New Roman"/>
          <w:sz w:val="24"/>
          <w:szCs w:val="24"/>
        </w:rPr>
        <w:t xml:space="preserve"> </w:t>
      </w:r>
      <w:r w:rsidR="000016DC" w:rsidRPr="007618BC">
        <w:rPr>
          <w:rFonts w:ascii="Times New Roman" w:eastAsia="宋体" w:hAnsi="Times New Roman" w:cs="Times New Roman" w:hint="eastAsia"/>
          <w:sz w:val="24"/>
          <w:szCs w:val="24"/>
        </w:rPr>
        <w:t>4</w:t>
      </w:r>
      <w:r w:rsidRPr="007618BC">
        <w:rPr>
          <w:rFonts w:ascii="Times New Roman" w:eastAsia="宋体" w:hAnsi="Times New Roman" w:cs="Times New Roman"/>
          <w:sz w:val="24"/>
          <w:szCs w:val="24"/>
        </w:rPr>
        <w:t xml:space="preserve"> hours </w:t>
      </w:r>
      <w:r w:rsidR="007618BC" w:rsidRPr="004A368A">
        <w:rPr>
          <w:rFonts w:ascii="Times New Roman" w:eastAsia="宋体" w:hAnsi="Times New Roman" w:cs="Times New Roman"/>
          <w:sz w:val="24"/>
          <w:szCs w:val="24"/>
        </w:rPr>
        <w:t>lectures</w:t>
      </w:r>
      <w:r w:rsidR="007618BC" w:rsidRPr="007618BC">
        <w:rPr>
          <w:rFonts w:ascii="Times New Roman" w:eastAsia="宋体" w:hAnsi="Times New Roman" w:cs="Times New Roman"/>
          <w:sz w:val="24"/>
          <w:szCs w:val="24"/>
        </w:rPr>
        <w:t xml:space="preserve"> </w:t>
      </w:r>
      <w:r w:rsidRPr="007618BC">
        <w:rPr>
          <w:rFonts w:ascii="Times New Roman" w:eastAsia="宋体" w:hAnsi="Times New Roman" w:cs="Times New Roman"/>
          <w:sz w:val="24"/>
          <w:szCs w:val="24"/>
        </w:rPr>
        <w:t>per week</w:t>
      </w:r>
      <w:r w:rsidR="007618BC" w:rsidRPr="007618BC">
        <w:rPr>
          <w:rFonts w:ascii="Times New Roman" w:eastAsia="宋体" w:hAnsi="Times New Roman" w:cs="Times New Roman" w:hint="eastAsia"/>
          <w:sz w:val="24"/>
          <w:szCs w:val="24"/>
        </w:rPr>
        <w:t xml:space="preserve"> </w:t>
      </w:r>
      <w:r w:rsidR="007618BC">
        <w:rPr>
          <w:rFonts w:ascii="Times New Roman" w:eastAsia="宋体" w:hAnsi="Times New Roman" w:cs="Times New Roman" w:hint="eastAsia"/>
          <w:sz w:val="24"/>
          <w:szCs w:val="24"/>
        </w:rPr>
        <w:t>and</w:t>
      </w:r>
      <w:r w:rsidR="007618BC">
        <w:rPr>
          <w:rFonts w:ascii="Times New Roman" w:eastAsia="宋体" w:hAnsi="Times New Roman" w:cs="Times New Roman"/>
          <w:sz w:val="24"/>
          <w:szCs w:val="24"/>
        </w:rPr>
        <w:t xml:space="preserve"> 2</w:t>
      </w:r>
      <w:r w:rsidR="007618BC" w:rsidRPr="00B9523A">
        <w:rPr>
          <w:rFonts w:ascii="Times New Roman" w:eastAsia="宋体" w:hAnsi="Times New Roman" w:cs="Times New Roman"/>
          <w:sz w:val="24"/>
          <w:szCs w:val="24"/>
        </w:rPr>
        <w:t xml:space="preserve"> </w:t>
      </w:r>
      <w:r w:rsidR="007618BC">
        <w:rPr>
          <w:rFonts w:ascii="Times New Roman" w:eastAsia="宋体" w:hAnsi="Times New Roman" w:cs="Times New Roman"/>
          <w:sz w:val="24"/>
          <w:szCs w:val="24"/>
        </w:rPr>
        <w:t xml:space="preserve">hours </w:t>
      </w:r>
      <w:r w:rsidR="007618BC" w:rsidRPr="003813AD">
        <w:rPr>
          <w:rFonts w:ascii="Times New Roman" w:eastAsia="宋体" w:hAnsi="Times New Roman" w:cs="Times New Roman" w:hint="eastAsia"/>
          <w:sz w:val="24"/>
          <w:szCs w:val="24"/>
        </w:rPr>
        <w:t>t</w:t>
      </w:r>
      <w:r w:rsidR="007618BC">
        <w:rPr>
          <w:rFonts w:ascii="Times New Roman" w:eastAsia="宋体" w:hAnsi="Times New Roman" w:cs="Times New Roman"/>
          <w:sz w:val="24"/>
          <w:szCs w:val="24"/>
        </w:rPr>
        <w:t>utorial</w:t>
      </w:r>
      <w:r w:rsidR="007618BC" w:rsidRPr="001050A5">
        <w:rPr>
          <w:rFonts w:ascii="Times New Roman" w:eastAsia="宋体" w:hAnsi="Times New Roman" w:cs="Times New Roman"/>
          <w:sz w:val="24"/>
          <w:szCs w:val="24"/>
        </w:rPr>
        <w:t xml:space="preserve"> per week</w:t>
      </w:r>
      <w:r w:rsidRPr="007618BC">
        <w:rPr>
          <w:rFonts w:ascii="Times New Roman" w:eastAsia="宋体" w:hAnsi="Times New Roman" w:cs="Times New Roman" w:hint="eastAsia"/>
          <w:sz w:val="24"/>
          <w:szCs w:val="24"/>
        </w:rPr>
        <w:t>.</w:t>
      </w:r>
      <w:r w:rsidRPr="007618BC">
        <w:rPr>
          <w:rFonts w:ascii="Times New Roman" w:eastAsia="宋体" w:hAnsi="Times New Roman" w:cs="Times New Roman"/>
          <w:sz w:val="24"/>
          <w:szCs w:val="24"/>
        </w:rPr>
        <w:t xml:space="preserve"> Pre-</w:t>
      </w:r>
      <w:r w:rsidR="003D2FC5" w:rsidRPr="007618BC">
        <w:rPr>
          <w:rFonts w:ascii="Times New Roman" w:eastAsia="宋体" w:hAnsi="Times New Roman" w:cs="Times New Roman"/>
          <w:sz w:val="24"/>
          <w:szCs w:val="24"/>
        </w:rPr>
        <w:t>requ</w:t>
      </w:r>
      <w:r w:rsidR="003D2FC5" w:rsidRPr="007618BC">
        <w:rPr>
          <w:rFonts w:ascii="Times New Roman" w:eastAsia="宋体" w:hAnsi="Times New Roman" w:cs="Times New Roman" w:hint="eastAsia"/>
          <w:sz w:val="24"/>
          <w:szCs w:val="24"/>
        </w:rPr>
        <w:t>i</w:t>
      </w:r>
      <w:r w:rsidRPr="007618BC">
        <w:rPr>
          <w:rFonts w:ascii="Times New Roman" w:eastAsia="宋体" w:hAnsi="Times New Roman" w:cs="Times New Roman"/>
          <w:sz w:val="24"/>
          <w:szCs w:val="24"/>
        </w:rPr>
        <w:t>sites</w:t>
      </w:r>
      <w:r w:rsidRPr="007618BC">
        <w:rPr>
          <w:rFonts w:ascii="Times New Roman" w:eastAsia="宋体" w:hAnsi="Times New Roman" w:cs="Times New Roman"/>
          <w:sz w:val="24"/>
          <w:szCs w:val="24"/>
        </w:rPr>
        <w:t>：</w:t>
      </w:r>
      <w:r w:rsidR="003D2FC5" w:rsidRPr="007618BC">
        <w:rPr>
          <w:rFonts w:ascii="Times New Roman" w:eastAsia="宋体" w:hAnsi="Times New Roman" w:cs="Times New Roman" w:hint="eastAsia"/>
          <w:sz w:val="24"/>
          <w:szCs w:val="24"/>
        </w:rPr>
        <w:t>Mathematical Analysis I</w:t>
      </w:r>
      <w:r w:rsidR="0086116C" w:rsidRPr="007618BC">
        <w:rPr>
          <w:rFonts w:ascii="Times New Roman" w:eastAsia="宋体" w:hAnsi="Times New Roman" w:cs="Times New Roman" w:hint="eastAsia"/>
          <w:sz w:val="24"/>
          <w:szCs w:val="24"/>
        </w:rPr>
        <w:t>&amp;II</w:t>
      </w:r>
      <w:r w:rsidR="007618BC" w:rsidRPr="007E2D8B">
        <w:rPr>
          <w:rFonts w:ascii="Times New Roman" w:hAnsi="Times New Roman" w:cs="Times New Roman" w:hint="eastAsia"/>
          <w:kern w:val="0"/>
          <w:sz w:val="24"/>
          <w:szCs w:val="24"/>
        </w:rPr>
        <w:t>（</w:t>
      </w:r>
      <w:r w:rsidR="007618BC" w:rsidRPr="007E2D8B">
        <w:rPr>
          <w:rFonts w:ascii="Times New Roman" w:hAnsi="Times New Roman" w:cs="Times New Roman"/>
          <w:kern w:val="0"/>
          <w:sz w:val="24"/>
          <w:szCs w:val="24"/>
        </w:rPr>
        <w:t>MA101a&amp;</w:t>
      </w:r>
      <w:r w:rsidR="007618BC" w:rsidRPr="007E2D8B">
        <w:rPr>
          <w:rFonts w:ascii="等线" w:eastAsia="等线" w:hAnsi="Times New Roman" w:cs="等线"/>
          <w:kern w:val="0"/>
          <w:szCs w:val="21"/>
        </w:rPr>
        <w:t xml:space="preserve"> </w:t>
      </w:r>
      <w:r w:rsidR="007618BC" w:rsidRPr="007E2D8B">
        <w:rPr>
          <w:rFonts w:ascii="Times New Roman" w:eastAsia="等线" w:hAnsi="Times New Roman" w:cs="Times New Roman"/>
          <w:kern w:val="0"/>
          <w:sz w:val="24"/>
          <w:szCs w:val="24"/>
        </w:rPr>
        <w:t>MA102a</w:t>
      </w:r>
      <w:r w:rsidR="007618BC" w:rsidRPr="007E2D8B">
        <w:rPr>
          <w:rFonts w:ascii="Times New Roman" w:hAnsi="Times New Roman" w:cs="Times New Roman" w:hint="eastAsia"/>
          <w:kern w:val="0"/>
          <w:sz w:val="24"/>
          <w:szCs w:val="24"/>
        </w:rPr>
        <w:t>）</w:t>
      </w:r>
      <w:r w:rsidR="000016DC" w:rsidRPr="007618BC">
        <w:rPr>
          <w:rFonts w:ascii="Times New Roman" w:eastAsia="宋体" w:hAnsi="Times New Roman" w:cs="Times New Roman" w:hint="eastAsia"/>
          <w:sz w:val="24"/>
          <w:szCs w:val="24"/>
        </w:rPr>
        <w:t xml:space="preserve">. </w:t>
      </w:r>
      <w:r w:rsidR="0086116C" w:rsidRPr="007618BC">
        <w:rPr>
          <w:rFonts w:ascii="Times New Roman" w:eastAsia="宋体" w:hAnsi="Times New Roman" w:cs="Times New Roman" w:hint="eastAsia"/>
          <w:sz w:val="24"/>
          <w:szCs w:val="24"/>
        </w:rPr>
        <w:t xml:space="preserve">This course aims at providing math majored students with solid foundation in the </w:t>
      </w:r>
      <w:r w:rsidR="0086116C" w:rsidRPr="007618BC">
        <w:rPr>
          <w:rFonts w:ascii="Times New Roman" w:eastAsia="宋体" w:hAnsi="Times New Roman" w:cs="Times New Roman"/>
          <w:sz w:val="24"/>
          <w:szCs w:val="24"/>
        </w:rPr>
        <w:t>theory</w:t>
      </w:r>
      <w:r w:rsidR="0086116C" w:rsidRPr="007618BC">
        <w:rPr>
          <w:rFonts w:ascii="Times New Roman" w:eastAsia="宋体" w:hAnsi="Times New Roman" w:cs="Times New Roman" w:hint="eastAsia"/>
          <w:sz w:val="24"/>
          <w:szCs w:val="24"/>
        </w:rPr>
        <w:t xml:space="preserve"> of analysis, cultivating their ability of rigorous logical reasoning and mathematical thinking. It covers vector fields, numerical series, sequences and series of functions, improper integrals, Fourier analysis and integrals with parameters. Students are expected to understand several kinds of convergences of sequences and series of </w:t>
      </w:r>
      <w:r w:rsidR="0086116C" w:rsidRPr="007618BC">
        <w:rPr>
          <w:rFonts w:ascii="Times New Roman" w:eastAsia="宋体" w:hAnsi="Times New Roman" w:cs="Times New Roman"/>
          <w:sz w:val="24"/>
          <w:szCs w:val="24"/>
        </w:rPr>
        <w:t>functions</w:t>
      </w:r>
      <w:r w:rsidR="0086116C" w:rsidRPr="007618BC">
        <w:rPr>
          <w:rFonts w:ascii="Times New Roman" w:eastAsia="宋体" w:hAnsi="Times New Roman" w:cs="Times New Roman" w:hint="eastAsia"/>
          <w:sz w:val="24"/>
          <w:szCs w:val="24"/>
        </w:rPr>
        <w:t>, and use proper criteria to determine the convergence of sequences, series and integrals with parameters. They should also master the calculation and proof techniques of the related subjects.</w:t>
      </w:r>
    </w:p>
    <w:sectPr w:rsidR="00EB0A93" w:rsidRPr="007618BC" w:rsidSect="00A215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F18" w:rsidRDefault="00297F18" w:rsidP="00AE5B42">
      <w:r>
        <w:separator/>
      </w:r>
    </w:p>
  </w:endnote>
  <w:endnote w:type="continuationSeparator" w:id="0">
    <w:p w:rsidR="00297F18" w:rsidRDefault="00297F18"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F18" w:rsidRDefault="00297F18" w:rsidP="00AE5B42">
      <w:r>
        <w:separator/>
      </w:r>
    </w:p>
  </w:footnote>
  <w:footnote w:type="continuationSeparator" w:id="0">
    <w:p w:rsidR="00297F18" w:rsidRDefault="00297F18"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70D2"/>
    <w:rsid w:val="000016DC"/>
    <w:rsid w:val="001950EE"/>
    <w:rsid w:val="00230606"/>
    <w:rsid w:val="00232CB8"/>
    <w:rsid w:val="00234E2C"/>
    <w:rsid w:val="00255883"/>
    <w:rsid w:val="00297F18"/>
    <w:rsid w:val="003775EC"/>
    <w:rsid w:val="00392626"/>
    <w:rsid w:val="003D2FC5"/>
    <w:rsid w:val="0040359F"/>
    <w:rsid w:val="004079B7"/>
    <w:rsid w:val="00435FC1"/>
    <w:rsid w:val="00507004"/>
    <w:rsid w:val="005606A8"/>
    <w:rsid w:val="006206C8"/>
    <w:rsid w:val="006C63B5"/>
    <w:rsid w:val="006D03A2"/>
    <w:rsid w:val="006F6A6A"/>
    <w:rsid w:val="00736581"/>
    <w:rsid w:val="007618BC"/>
    <w:rsid w:val="007E2D8B"/>
    <w:rsid w:val="0086116C"/>
    <w:rsid w:val="00891C9D"/>
    <w:rsid w:val="00A2158F"/>
    <w:rsid w:val="00AE5B42"/>
    <w:rsid w:val="00B4602F"/>
    <w:rsid w:val="00BD52C4"/>
    <w:rsid w:val="00C86FA3"/>
    <w:rsid w:val="00D15399"/>
    <w:rsid w:val="00E25FE4"/>
    <w:rsid w:val="00EB0A93"/>
    <w:rsid w:val="00EB12FE"/>
    <w:rsid w:val="00F21776"/>
    <w:rsid w:val="00F470D2"/>
    <w:rsid w:val="00F90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38C4B"/>
  <w15:docId w15:val="{0ABF9382-E811-4CF4-B05E-188F954C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736581"/>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152</Words>
  <Characters>867</Characters>
  <Application>Microsoft Office Word</Application>
  <DocSecurity>0</DocSecurity>
  <Lines>7</Lines>
  <Paragraphs>2</Paragraphs>
  <ScaleCrop>false</ScaleCrop>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nbkuser</dc:creator>
  <cp:lastModifiedBy>nbkuser</cp:lastModifiedBy>
  <cp:revision>9</cp:revision>
  <dcterms:created xsi:type="dcterms:W3CDTF">2016-07-29T12:28:00Z</dcterms:created>
  <dcterms:modified xsi:type="dcterms:W3CDTF">2016-08-31T09:33:00Z</dcterms:modified>
</cp:coreProperties>
</file>