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5E174" w14:textId="71F0FFE1" w:rsidR="005D4683" w:rsidRPr="005D4683" w:rsidRDefault="005D4683" w:rsidP="005D4683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5D4683">
        <w:rPr>
          <w:rFonts w:ascii="Times New Roman" w:hAnsi="Times New Roman"/>
          <w:b/>
          <w:sz w:val="24"/>
          <w:szCs w:val="24"/>
          <w:lang w:eastAsia="zh-CN"/>
        </w:rPr>
        <w:t xml:space="preserve">MA104b </w:t>
      </w:r>
      <w:r w:rsidRPr="005D4683">
        <w:rPr>
          <w:rFonts w:ascii="Times New Roman" w:hAnsi="Times New Roman" w:hint="eastAsia"/>
          <w:b/>
          <w:sz w:val="24"/>
          <w:szCs w:val="24"/>
          <w:lang w:eastAsia="zh-CN"/>
        </w:rPr>
        <w:t>线性代数</w:t>
      </w:r>
      <w:r w:rsidRPr="005D4683">
        <w:rPr>
          <w:rFonts w:ascii="Times New Roman" w:hAnsi="Times New Roman" w:hint="eastAsia"/>
          <w:b/>
          <w:sz w:val="24"/>
          <w:szCs w:val="24"/>
          <w:lang w:eastAsia="zh-CN"/>
        </w:rPr>
        <w:t>II</w:t>
      </w:r>
      <w:r w:rsidRPr="005D4683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Pr="005D4683">
        <w:rPr>
          <w:rFonts w:ascii="Times New Roman" w:hAnsi="Times New Roman" w:hint="eastAsia"/>
          <w:b/>
          <w:sz w:val="24"/>
          <w:szCs w:val="24"/>
          <w:lang w:eastAsia="zh-CN"/>
        </w:rPr>
        <w:t>4</w:t>
      </w:r>
      <w:r w:rsidRPr="005D4683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14:paraId="723832CA" w14:textId="17EC3B8C" w:rsidR="00002AEB" w:rsidRPr="005D4683" w:rsidRDefault="005D4683" w:rsidP="005D4683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5D4683"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Pr="005D4683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="00645B15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Pr="005D4683">
        <w:rPr>
          <w:rFonts w:ascii="Times New Roman" w:eastAsia="宋体" w:hAnsi="Times New Roman" w:cs="Times New Roman"/>
          <w:sz w:val="24"/>
          <w:szCs w:val="24"/>
        </w:rPr>
        <w:t>4</w:t>
      </w:r>
      <w:r w:rsidR="001337B0" w:rsidRPr="005D4683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1337B0" w:rsidRPr="005D4683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1337B0" w:rsidRPr="005D4683">
        <w:rPr>
          <w:rFonts w:ascii="Times New Roman" w:eastAsia="宋体" w:hAnsi="Times New Roman" w:cs="Times New Roman" w:hint="eastAsia"/>
          <w:sz w:val="24"/>
          <w:szCs w:val="24"/>
        </w:rPr>
        <w:t>周。先修课程</w:t>
      </w:r>
      <w:r w:rsidR="00176D21" w:rsidRPr="005D4683">
        <w:rPr>
          <w:rFonts w:ascii="Times New Roman" w:eastAsia="宋体" w:hAnsi="Times New Roman" w:cs="Times New Roman" w:hint="eastAsia"/>
          <w:sz w:val="24"/>
          <w:szCs w:val="24"/>
        </w:rPr>
        <w:t>：线性代数</w:t>
      </w:r>
      <w:r w:rsidR="00176D21" w:rsidRPr="005D4683">
        <w:rPr>
          <w:rFonts w:ascii="Times New Roman" w:eastAsia="宋体" w:hAnsi="Times New Roman" w:cs="Times New Roman" w:hint="eastAsia"/>
          <w:sz w:val="24"/>
          <w:szCs w:val="24"/>
        </w:rPr>
        <w:t>I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1169F9" w:rsidRPr="005D4683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002AEB" w:rsidRPr="005D4683">
        <w:rPr>
          <w:rFonts w:ascii="Times New Roman" w:eastAsia="宋体" w:hAnsi="Times New Roman" w:cs="Times New Roman" w:hint="eastAsia"/>
          <w:sz w:val="24"/>
          <w:szCs w:val="24"/>
        </w:rPr>
        <w:t>线性代数</w:t>
      </w:r>
      <w:r w:rsidR="00002AEB" w:rsidRPr="005D4683">
        <w:rPr>
          <w:rFonts w:ascii="Times New Roman" w:eastAsia="宋体" w:hAnsi="Times New Roman" w:cs="Times New Roman" w:hint="eastAsia"/>
          <w:sz w:val="24"/>
          <w:szCs w:val="24"/>
        </w:rPr>
        <w:t>I</w:t>
      </w:r>
      <w:r w:rsidR="005517D0">
        <w:rPr>
          <w:rFonts w:ascii="Times New Roman" w:eastAsia="宋体" w:hAnsi="Times New Roman" w:cs="Times New Roman"/>
          <w:sz w:val="24"/>
          <w:szCs w:val="24"/>
        </w:rPr>
        <w:t>I</w:t>
      </w:r>
      <w:r w:rsidR="001169F9" w:rsidRPr="005D4683">
        <w:rPr>
          <w:rFonts w:ascii="Times New Roman" w:eastAsia="宋体" w:hAnsi="Times New Roman" w:cs="Times New Roman" w:hint="eastAsia"/>
          <w:sz w:val="24"/>
          <w:szCs w:val="24"/>
        </w:rPr>
        <w:t>是</w:t>
      </w:r>
      <w:r w:rsidR="00176D21" w:rsidRPr="005D4683">
        <w:rPr>
          <w:rFonts w:ascii="Times New Roman" w:eastAsia="宋体" w:hAnsi="Times New Roman" w:cs="Times New Roman" w:hint="eastAsia"/>
          <w:sz w:val="24"/>
          <w:szCs w:val="24"/>
        </w:rPr>
        <w:t>线性代数的第二部分，是</w:t>
      </w:r>
      <w:r w:rsidR="001169F9" w:rsidRPr="005D4683">
        <w:rPr>
          <w:rFonts w:ascii="Times New Roman" w:eastAsia="宋体" w:hAnsi="Times New Roman" w:cs="Times New Roman" w:hint="eastAsia"/>
          <w:sz w:val="24"/>
          <w:szCs w:val="24"/>
        </w:rPr>
        <w:t>一门重要的数学基础课</w:t>
      </w:r>
      <w:r w:rsidR="00002AEB" w:rsidRPr="005D4683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1169F9" w:rsidRPr="005D4683">
        <w:rPr>
          <w:rFonts w:ascii="Times New Roman" w:eastAsia="宋体" w:hAnsi="Times New Roman" w:cs="Times New Roman" w:hint="eastAsia"/>
          <w:sz w:val="24"/>
          <w:szCs w:val="24"/>
        </w:rPr>
        <w:t>是</w:t>
      </w:r>
      <w:r w:rsidR="00176D21" w:rsidRPr="005D4683">
        <w:rPr>
          <w:rFonts w:ascii="Times New Roman" w:eastAsia="宋体" w:hAnsi="Times New Roman" w:cs="Times New Roman" w:hint="eastAsia"/>
          <w:sz w:val="24"/>
          <w:szCs w:val="24"/>
        </w:rPr>
        <w:t>许多</w:t>
      </w:r>
      <w:r w:rsidR="00002AEB" w:rsidRPr="005D4683">
        <w:rPr>
          <w:rFonts w:ascii="Times New Roman" w:eastAsia="宋体" w:hAnsi="Times New Roman" w:cs="Times New Roman" w:hint="eastAsia"/>
          <w:sz w:val="24"/>
          <w:szCs w:val="24"/>
        </w:rPr>
        <w:t>数学分支</w:t>
      </w:r>
      <w:r w:rsidR="001169F9" w:rsidRPr="005D4683">
        <w:rPr>
          <w:rFonts w:ascii="Times New Roman" w:eastAsia="宋体" w:hAnsi="Times New Roman" w:cs="Times New Roman" w:hint="eastAsia"/>
          <w:sz w:val="24"/>
          <w:szCs w:val="24"/>
        </w:rPr>
        <w:t>的基础。其</w:t>
      </w:r>
      <w:r w:rsidR="00002AEB" w:rsidRPr="005D4683">
        <w:rPr>
          <w:rFonts w:ascii="Times New Roman" w:eastAsia="宋体" w:hAnsi="Times New Roman" w:cs="Times New Roman" w:hint="eastAsia"/>
          <w:sz w:val="24"/>
          <w:szCs w:val="24"/>
        </w:rPr>
        <w:t>内容</w:t>
      </w:r>
      <w:r w:rsidR="004262B0" w:rsidRPr="005D4683">
        <w:rPr>
          <w:rFonts w:ascii="Times New Roman" w:eastAsia="宋体" w:hAnsi="Times New Roman" w:cs="Times New Roman" w:hint="eastAsia"/>
          <w:sz w:val="24"/>
          <w:szCs w:val="24"/>
        </w:rPr>
        <w:t>包括：</w:t>
      </w:r>
      <w:r w:rsidR="00B54943" w:rsidRPr="005D4683">
        <w:rPr>
          <w:rFonts w:ascii="Times New Roman" w:eastAsia="宋体" w:hAnsi="Times New Roman" w:cs="Times New Roman" w:hint="eastAsia"/>
          <w:sz w:val="24"/>
          <w:szCs w:val="24"/>
        </w:rPr>
        <w:t>多项式，二次型、欧氏空间等基本概念、基本理论及基本计算方法</w:t>
      </w:r>
      <w:r w:rsidR="004262B0" w:rsidRPr="005D4683">
        <w:rPr>
          <w:rFonts w:ascii="Times New Roman" w:eastAsia="宋体" w:hAnsi="Times New Roman" w:cs="Times New Roman" w:hint="eastAsia"/>
          <w:sz w:val="24"/>
          <w:szCs w:val="24"/>
        </w:rPr>
        <w:t>。在</w:t>
      </w:r>
      <w:r w:rsidR="00002AEB" w:rsidRPr="005D4683">
        <w:rPr>
          <w:rFonts w:ascii="Times New Roman" w:eastAsia="宋体" w:hAnsi="Times New Roman" w:cs="Times New Roman" w:hint="eastAsia"/>
          <w:sz w:val="24"/>
          <w:szCs w:val="24"/>
        </w:rPr>
        <w:t>计算机科学，自然科学和工程设计等方面有着广泛而重要的应用。</w:t>
      </w:r>
      <w:r w:rsidR="00713975" w:rsidRPr="005D4683">
        <w:rPr>
          <w:rFonts w:ascii="Times New Roman" w:eastAsia="宋体" w:hAnsi="Times New Roman" w:cs="Times New Roman" w:hint="eastAsia"/>
          <w:sz w:val="24"/>
          <w:szCs w:val="24"/>
        </w:rPr>
        <w:t>本课程</w:t>
      </w:r>
      <w:r w:rsidR="00002AEB" w:rsidRPr="005D4683">
        <w:rPr>
          <w:rFonts w:ascii="Times New Roman" w:eastAsia="宋体" w:hAnsi="Times New Roman" w:cs="Times New Roman" w:hint="eastAsia"/>
          <w:sz w:val="24"/>
          <w:szCs w:val="24"/>
        </w:rPr>
        <w:t>是数学和应用数学等学科的必修课</w:t>
      </w:r>
      <w:r w:rsidR="00CF3BBE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002AEB" w:rsidRPr="005D4683">
        <w:rPr>
          <w:rFonts w:ascii="Times New Roman" w:eastAsia="宋体" w:hAnsi="Times New Roman" w:cs="Times New Roman" w:hint="eastAsia"/>
          <w:sz w:val="24"/>
          <w:szCs w:val="24"/>
        </w:rPr>
        <w:t>也高度推荐</w:t>
      </w:r>
      <w:r w:rsidR="0028017B" w:rsidRPr="005D4683">
        <w:rPr>
          <w:rFonts w:ascii="Times New Roman" w:eastAsia="宋体" w:hAnsi="Times New Roman" w:cs="Times New Roman" w:hint="eastAsia"/>
          <w:sz w:val="24"/>
          <w:szCs w:val="24"/>
        </w:rPr>
        <w:t>给</w:t>
      </w:r>
      <w:r w:rsidR="00002AEB" w:rsidRPr="005D4683">
        <w:rPr>
          <w:rFonts w:ascii="Times New Roman" w:eastAsia="宋体" w:hAnsi="Times New Roman" w:cs="Times New Roman" w:hint="eastAsia"/>
          <w:sz w:val="24"/>
          <w:szCs w:val="24"/>
        </w:rPr>
        <w:t>其他理工科</w:t>
      </w:r>
      <w:r w:rsidR="00596278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002AEB" w:rsidRPr="005D4683">
        <w:rPr>
          <w:rFonts w:ascii="Times New Roman" w:eastAsia="宋体" w:hAnsi="Times New Roman" w:cs="Times New Roman" w:hint="eastAsia"/>
          <w:sz w:val="24"/>
          <w:szCs w:val="24"/>
        </w:rPr>
        <w:t>尤其是计算机科学与技术、信息科学技术，物理等专业的学生学习。</w:t>
      </w:r>
    </w:p>
    <w:p w14:paraId="71016AF0" w14:textId="644A15D6" w:rsidR="001169F9" w:rsidRPr="005D4683" w:rsidRDefault="005D4683" w:rsidP="005D4683">
      <w:pPr>
        <w:pStyle w:val="1"/>
        <w:spacing w:beforeLines="50" w:before="156" w:afterLines="50" w:after="156"/>
        <w:rPr>
          <w:rFonts w:ascii="Times New Roman" w:hAnsi="Times New Roman"/>
          <w:b/>
          <w:sz w:val="24"/>
          <w:szCs w:val="24"/>
          <w:lang w:eastAsia="zh-CN"/>
        </w:rPr>
      </w:pPr>
      <w:r w:rsidRPr="005D4683">
        <w:rPr>
          <w:rFonts w:ascii="Times New Roman" w:hAnsi="Times New Roman"/>
          <w:b/>
          <w:sz w:val="24"/>
          <w:szCs w:val="24"/>
          <w:lang w:eastAsia="zh-CN"/>
        </w:rPr>
        <w:t xml:space="preserve">MA104b </w:t>
      </w:r>
      <w:r w:rsidRPr="005D4683">
        <w:rPr>
          <w:rFonts w:ascii="Times New Roman" w:hAnsi="Times New Roman" w:hint="eastAsia"/>
          <w:b/>
          <w:sz w:val="24"/>
          <w:szCs w:val="24"/>
          <w:lang w:eastAsia="zh-CN"/>
        </w:rPr>
        <w:t>Linear Algebra II</w:t>
      </w:r>
      <w:r w:rsidRPr="005D4683">
        <w:rPr>
          <w:rFonts w:ascii="Times New Roman" w:hAnsi="Times New Roman"/>
          <w:b/>
          <w:sz w:val="24"/>
          <w:szCs w:val="24"/>
          <w:lang w:eastAsia="zh-CN"/>
        </w:rPr>
        <w:t xml:space="preserve"> (4)</w:t>
      </w:r>
    </w:p>
    <w:p w14:paraId="1AC45361" w14:textId="521B3D09" w:rsidR="001169F9" w:rsidRPr="005D4683" w:rsidRDefault="00AE5B42" w:rsidP="005D4683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5D4683">
        <w:rPr>
          <w:rFonts w:ascii="Times New Roman" w:eastAsia="宋体" w:hAnsi="Times New Roman" w:cs="Times New Roman"/>
          <w:sz w:val="24"/>
          <w:szCs w:val="24"/>
        </w:rPr>
        <w:t>Lecture</w:t>
      </w:r>
      <w:r w:rsidR="005D4683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5D4683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D4683" w:rsidRPr="005D4683">
        <w:rPr>
          <w:rFonts w:ascii="Times New Roman" w:eastAsia="宋体" w:hAnsi="Times New Roman" w:cs="Times New Roman"/>
          <w:sz w:val="24"/>
          <w:szCs w:val="24"/>
        </w:rPr>
        <w:t>4</w:t>
      </w:r>
      <w:r w:rsidRPr="005D4683">
        <w:rPr>
          <w:rFonts w:ascii="Times New Roman" w:eastAsia="宋体" w:hAnsi="Times New Roman" w:cs="Times New Roman" w:hint="eastAsia"/>
          <w:sz w:val="24"/>
          <w:szCs w:val="24"/>
        </w:rPr>
        <w:t xml:space="preserve"> credits,</w:t>
      </w:r>
      <w:r w:rsidRPr="005D4683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D4683" w:rsidRPr="005D4683">
        <w:rPr>
          <w:rFonts w:ascii="Times New Roman" w:eastAsia="宋体" w:hAnsi="Times New Roman" w:cs="Times New Roman"/>
          <w:sz w:val="24"/>
          <w:szCs w:val="24"/>
        </w:rPr>
        <w:t>4</w:t>
      </w:r>
      <w:r w:rsidRPr="005D4683">
        <w:rPr>
          <w:rFonts w:ascii="Times New Roman" w:eastAsia="宋体" w:hAnsi="Times New Roman" w:cs="Times New Roman"/>
          <w:sz w:val="24"/>
          <w:szCs w:val="24"/>
        </w:rPr>
        <w:t xml:space="preserve"> hours per week</w:t>
      </w:r>
      <w:r w:rsidRPr="005D4683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5D4683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28017B" w:rsidRPr="005D4683">
        <w:rPr>
          <w:rFonts w:ascii="Times New Roman" w:eastAsia="宋体" w:hAnsi="Times New Roman" w:cs="Times New Roman"/>
          <w:sz w:val="24"/>
          <w:szCs w:val="24"/>
        </w:rPr>
        <w:t>P</w:t>
      </w:r>
      <w:r w:rsidR="001169F9" w:rsidRPr="005D4683">
        <w:rPr>
          <w:rFonts w:ascii="Times New Roman" w:eastAsia="宋体" w:hAnsi="Times New Roman" w:cs="Times New Roman"/>
          <w:sz w:val="24"/>
          <w:szCs w:val="24"/>
        </w:rPr>
        <w:t>re-requisite</w:t>
      </w:r>
      <w:r w:rsidR="0028017B" w:rsidRPr="005D4683">
        <w:rPr>
          <w:rFonts w:ascii="Times New Roman" w:eastAsia="宋体" w:hAnsi="Times New Roman" w:cs="Times New Roman"/>
          <w:sz w:val="24"/>
          <w:szCs w:val="24"/>
        </w:rPr>
        <w:t xml:space="preserve">s: Linear </w:t>
      </w:r>
      <w:r w:rsidR="005D4683">
        <w:rPr>
          <w:rFonts w:ascii="Times New Roman" w:eastAsia="宋体" w:hAnsi="Times New Roman" w:cs="Times New Roman"/>
          <w:sz w:val="24"/>
          <w:szCs w:val="24"/>
        </w:rPr>
        <w:t>Algeb</w:t>
      </w:r>
      <w:r w:rsidR="0028017B" w:rsidRPr="005D4683">
        <w:rPr>
          <w:rFonts w:ascii="Times New Roman" w:eastAsia="宋体" w:hAnsi="Times New Roman" w:cs="Times New Roman"/>
          <w:sz w:val="24"/>
          <w:szCs w:val="24"/>
        </w:rPr>
        <w:t>ra I</w:t>
      </w:r>
      <w:r w:rsidR="005D4683" w:rsidRPr="005D4683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D4683">
        <w:rPr>
          <w:rFonts w:ascii="Times New Roman" w:eastAsia="宋体" w:hAnsi="Times New Roman" w:cs="Times New Roman"/>
          <w:sz w:val="24"/>
          <w:szCs w:val="24"/>
        </w:rPr>
        <w:t>(</w:t>
      </w:r>
      <w:r w:rsidR="005D4683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5D4683">
        <w:rPr>
          <w:rFonts w:ascii="Times New Roman" w:eastAsia="宋体" w:hAnsi="Times New Roman" w:cs="Times New Roman"/>
          <w:sz w:val="24"/>
          <w:szCs w:val="24"/>
        </w:rPr>
        <w:t>)</w:t>
      </w:r>
      <w:r w:rsidR="001169F9" w:rsidRPr="005D4683">
        <w:rPr>
          <w:rFonts w:ascii="Times New Roman" w:eastAsia="宋体" w:hAnsi="Times New Roman" w:cs="Times New Roman"/>
          <w:sz w:val="24"/>
          <w:szCs w:val="24"/>
        </w:rPr>
        <w:t>.</w:t>
      </w:r>
      <w:r w:rsidR="005D4683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169F9" w:rsidRPr="005D4683">
        <w:rPr>
          <w:rFonts w:ascii="Times New Roman" w:eastAsia="宋体" w:hAnsi="Times New Roman" w:cs="Times New Roman"/>
          <w:sz w:val="24"/>
          <w:szCs w:val="24"/>
        </w:rPr>
        <w:t xml:space="preserve">Linear algebra </w:t>
      </w:r>
      <w:r w:rsidR="0028017B" w:rsidRPr="005D4683">
        <w:rPr>
          <w:rFonts w:ascii="Times New Roman" w:eastAsia="宋体" w:hAnsi="Times New Roman" w:cs="Times New Roman"/>
          <w:sz w:val="24"/>
          <w:szCs w:val="24"/>
        </w:rPr>
        <w:t xml:space="preserve">II </w:t>
      </w:r>
      <w:r w:rsidR="001169F9" w:rsidRPr="005D4683">
        <w:rPr>
          <w:rFonts w:ascii="Times New Roman" w:eastAsia="宋体" w:hAnsi="Times New Roman" w:cs="Times New Roman"/>
          <w:sz w:val="24"/>
          <w:szCs w:val="24"/>
        </w:rPr>
        <w:t xml:space="preserve">is a fundamental </w:t>
      </w:r>
      <w:r w:rsidR="00E969CF" w:rsidRPr="005D4683">
        <w:rPr>
          <w:rFonts w:ascii="Times New Roman" w:eastAsia="宋体" w:hAnsi="Times New Roman" w:cs="Times New Roman"/>
          <w:sz w:val="24"/>
          <w:szCs w:val="24"/>
        </w:rPr>
        <w:t xml:space="preserve">mathematics </w:t>
      </w:r>
      <w:r w:rsidR="001169F9" w:rsidRPr="005D4683">
        <w:rPr>
          <w:rFonts w:ascii="Times New Roman" w:eastAsia="宋体" w:hAnsi="Times New Roman" w:cs="Times New Roman"/>
          <w:sz w:val="24"/>
          <w:szCs w:val="24"/>
        </w:rPr>
        <w:t xml:space="preserve">course, and is foundation to </w:t>
      </w:r>
      <w:r w:rsidR="0028017B" w:rsidRPr="005D4683">
        <w:rPr>
          <w:rFonts w:ascii="Times New Roman" w:eastAsia="宋体" w:hAnsi="Times New Roman" w:cs="Times New Roman"/>
          <w:sz w:val="24"/>
          <w:szCs w:val="24"/>
        </w:rPr>
        <w:t>many</w:t>
      </w:r>
      <w:r w:rsidR="001169F9" w:rsidRPr="005D4683">
        <w:rPr>
          <w:rFonts w:ascii="Times New Roman" w:eastAsia="宋体" w:hAnsi="Times New Roman" w:cs="Times New Roman"/>
          <w:sz w:val="24"/>
          <w:szCs w:val="24"/>
        </w:rPr>
        <w:t xml:space="preserve"> mathematics courses. </w:t>
      </w:r>
      <w:r w:rsidR="004262B0" w:rsidRPr="005D4683">
        <w:rPr>
          <w:rFonts w:ascii="Times New Roman" w:eastAsia="宋体" w:hAnsi="Times New Roman" w:cs="Times New Roman"/>
          <w:sz w:val="24"/>
          <w:szCs w:val="24"/>
        </w:rPr>
        <w:t xml:space="preserve">It covers </w:t>
      </w:r>
      <w:r w:rsidR="00E969CF" w:rsidRPr="005D4683">
        <w:rPr>
          <w:rFonts w:ascii="Times New Roman" w:eastAsia="宋体" w:hAnsi="Times New Roman" w:cs="Times New Roman"/>
          <w:sz w:val="24"/>
          <w:szCs w:val="24"/>
        </w:rPr>
        <w:t xml:space="preserve">many topics: </w:t>
      </w:r>
      <w:r w:rsidR="0028017B" w:rsidRPr="005D4683">
        <w:rPr>
          <w:rFonts w:ascii="Times New Roman" w:eastAsia="宋体" w:hAnsi="Times New Roman" w:cs="Times New Roman"/>
          <w:sz w:val="24"/>
          <w:szCs w:val="24"/>
        </w:rPr>
        <w:t>polynomials, quadratic forms, and many topics in Euclidean spaces</w:t>
      </w:r>
      <w:r w:rsidR="004262B0" w:rsidRPr="005D4683">
        <w:rPr>
          <w:rFonts w:ascii="Times New Roman" w:eastAsia="宋体" w:hAnsi="Times New Roman" w:cs="Times New Roman"/>
          <w:sz w:val="24"/>
          <w:szCs w:val="24"/>
        </w:rPr>
        <w:t>.</w:t>
      </w:r>
      <w:r w:rsidR="00E969CF" w:rsidRPr="005D4683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169F9" w:rsidRPr="005D4683">
        <w:rPr>
          <w:rFonts w:ascii="Times New Roman" w:eastAsia="宋体" w:hAnsi="Times New Roman" w:cs="Times New Roman"/>
          <w:sz w:val="24"/>
          <w:szCs w:val="24"/>
        </w:rPr>
        <w:t xml:space="preserve">It is widely used in computer science, natural science and engineering. This course is required by </w:t>
      </w:r>
      <w:r w:rsidR="0028017B" w:rsidRPr="005D4683">
        <w:rPr>
          <w:rFonts w:ascii="Times New Roman" w:eastAsia="宋体" w:hAnsi="Times New Roman" w:cs="Times New Roman"/>
          <w:sz w:val="24"/>
          <w:szCs w:val="24"/>
        </w:rPr>
        <w:t>many</w:t>
      </w:r>
      <w:r w:rsidR="004262B0" w:rsidRPr="005D4683">
        <w:rPr>
          <w:rFonts w:ascii="Times New Roman" w:eastAsia="宋体" w:hAnsi="Times New Roman" w:cs="Times New Roman"/>
          <w:sz w:val="24"/>
          <w:szCs w:val="24"/>
        </w:rPr>
        <w:t xml:space="preserve"> mathematics </w:t>
      </w:r>
      <w:bookmarkStart w:id="0" w:name="_GoBack"/>
      <w:bookmarkEnd w:id="0"/>
      <w:r w:rsidR="004262B0" w:rsidRPr="005D4683">
        <w:rPr>
          <w:rFonts w:ascii="Times New Roman" w:eastAsia="宋体" w:hAnsi="Times New Roman" w:cs="Times New Roman"/>
          <w:sz w:val="24"/>
          <w:szCs w:val="24"/>
        </w:rPr>
        <w:t>courses, and strongly recommended to students who are studying natural sciences, computer science and technology, information science, physics, and engineering.</w:t>
      </w:r>
    </w:p>
    <w:p w14:paraId="78BF5E3E" w14:textId="77777777" w:rsidR="00EB0A93" w:rsidRPr="005D4683" w:rsidRDefault="00EB0A93" w:rsidP="005D4683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</w:p>
    <w:sectPr w:rsidR="00EB0A93" w:rsidRPr="005D46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BD059" w14:textId="77777777" w:rsidR="00EA2ED0" w:rsidRDefault="00EA2ED0" w:rsidP="00AE5B42">
      <w:r>
        <w:separator/>
      </w:r>
    </w:p>
  </w:endnote>
  <w:endnote w:type="continuationSeparator" w:id="0">
    <w:p w14:paraId="748C5641" w14:textId="77777777" w:rsidR="00EA2ED0" w:rsidRDefault="00EA2ED0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10266" w14:textId="77777777" w:rsidR="00EA2ED0" w:rsidRDefault="00EA2ED0" w:rsidP="00AE5B42">
      <w:r>
        <w:separator/>
      </w:r>
    </w:p>
  </w:footnote>
  <w:footnote w:type="continuationSeparator" w:id="0">
    <w:p w14:paraId="4787FA0F" w14:textId="77777777" w:rsidR="00EA2ED0" w:rsidRDefault="00EA2ED0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02AEB"/>
    <w:rsid w:val="001169F9"/>
    <w:rsid w:val="001337B0"/>
    <w:rsid w:val="00176D21"/>
    <w:rsid w:val="00232CB8"/>
    <w:rsid w:val="002650C5"/>
    <w:rsid w:val="0028017B"/>
    <w:rsid w:val="004262B0"/>
    <w:rsid w:val="00435FC1"/>
    <w:rsid w:val="005517D0"/>
    <w:rsid w:val="00596278"/>
    <w:rsid w:val="005D4683"/>
    <w:rsid w:val="00645B15"/>
    <w:rsid w:val="00713975"/>
    <w:rsid w:val="009F4320"/>
    <w:rsid w:val="00A65158"/>
    <w:rsid w:val="00AE5B42"/>
    <w:rsid w:val="00B4602F"/>
    <w:rsid w:val="00B54943"/>
    <w:rsid w:val="00CF3BBE"/>
    <w:rsid w:val="00E969CF"/>
    <w:rsid w:val="00EA2ED0"/>
    <w:rsid w:val="00EB0A93"/>
    <w:rsid w:val="00EB12FE"/>
    <w:rsid w:val="00F43AEC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3ABE1E"/>
  <w15:docId w15:val="{B9BB1F60-1039-4A8A-A819-2001A7AF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5D4683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8</cp:revision>
  <dcterms:created xsi:type="dcterms:W3CDTF">2016-08-03T12:04:00Z</dcterms:created>
  <dcterms:modified xsi:type="dcterms:W3CDTF">2016-09-02T09:43:00Z</dcterms:modified>
</cp:coreProperties>
</file>