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7B0283" w:rsidRDefault="00C10742" w:rsidP="007B0283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7B0283">
        <w:rPr>
          <w:rFonts w:ascii="Times New Roman" w:hAnsi="Times New Roman" w:hint="eastAsia"/>
          <w:b/>
          <w:sz w:val="24"/>
          <w:szCs w:val="24"/>
          <w:lang w:eastAsia="zh-CN"/>
        </w:rPr>
        <w:t>MA102</w:t>
      </w:r>
      <w:r w:rsidR="00B83798" w:rsidRPr="007B0283">
        <w:rPr>
          <w:rFonts w:ascii="Times New Roman" w:hAnsi="Times New Roman" w:hint="eastAsia"/>
          <w:b/>
          <w:sz w:val="24"/>
          <w:szCs w:val="24"/>
          <w:lang w:eastAsia="zh-CN"/>
        </w:rPr>
        <w:t>b</w:t>
      </w:r>
      <w:r w:rsidR="00EB0A93" w:rsidRPr="007B0283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B83798" w:rsidRPr="007B0283">
        <w:rPr>
          <w:rFonts w:ascii="Times New Roman" w:hAnsi="Times New Roman" w:hint="eastAsia"/>
          <w:b/>
          <w:sz w:val="24"/>
          <w:szCs w:val="24"/>
          <w:lang w:eastAsia="zh-CN"/>
        </w:rPr>
        <w:t>高等数学</w:t>
      </w:r>
      <w:r w:rsidR="00EB0A93" w:rsidRPr="007B0283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Pr="007B0283">
        <w:rPr>
          <w:rFonts w:ascii="Times New Roman" w:hAnsi="Times New Roman" w:hint="eastAsia"/>
          <w:b/>
          <w:sz w:val="24"/>
          <w:szCs w:val="24"/>
          <w:lang w:eastAsia="zh-CN"/>
        </w:rPr>
        <w:t>下</w:t>
      </w:r>
      <w:r w:rsidR="00EB0A93" w:rsidRPr="007B0283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  <w:r w:rsidR="007B0283" w:rsidRPr="007B0283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7B0283" w:rsidRPr="007B0283">
        <w:rPr>
          <w:rFonts w:ascii="Times New Roman" w:hAnsi="Times New Roman" w:hint="eastAsia"/>
          <w:b/>
          <w:sz w:val="24"/>
          <w:szCs w:val="24"/>
          <w:lang w:eastAsia="zh-CN"/>
        </w:rPr>
        <w:t>4</w:t>
      </w:r>
      <w:r w:rsidR="007B0283" w:rsidRPr="007B0283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E10ED2" w:rsidRDefault="00EB0A93" w:rsidP="00E10ED2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7B0283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B83798" w:rsidRPr="007B0283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7B0283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B83798" w:rsidRPr="007B0283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7B0283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7B0283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7B0283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C10742" w:rsidRPr="007B0283">
        <w:rPr>
          <w:rFonts w:ascii="Times New Roman" w:eastAsia="宋体" w:hAnsi="Times New Roman" w:cs="Times New Roman" w:hint="eastAsia"/>
          <w:sz w:val="24"/>
          <w:szCs w:val="24"/>
        </w:rPr>
        <w:t>高等数学（上）（</w:t>
      </w:r>
      <w:r w:rsidR="00C10742" w:rsidRPr="007B0283">
        <w:rPr>
          <w:rFonts w:ascii="Times New Roman" w:eastAsia="宋体" w:hAnsi="Times New Roman" w:cs="Times New Roman" w:hint="eastAsia"/>
          <w:sz w:val="24"/>
          <w:szCs w:val="24"/>
        </w:rPr>
        <w:t>MA101b</w:t>
      </w:r>
      <w:r w:rsidR="00C10742" w:rsidRPr="007B0283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7B0283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C10742" w:rsidRPr="007B0283">
        <w:rPr>
          <w:rFonts w:ascii="Times New Roman" w:eastAsia="宋体" w:hAnsi="Times New Roman" w:cs="Times New Roman" w:hint="eastAsia"/>
          <w:sz w:val="24"/>
          <w:szCs w:val="24"/>
        </w:rPr>
        <w:t>本课程强调多变量微积分的基本概念、性质以及计算微分和积分的基本技巧，培养学生们使用微积分的思想去解决其它科学领域的能力。本课程主要包括：数列和函数的级数、向量函数的微分、偏微分、向量场的概念，以及在欧式空间上或者在曲线和曲面上的多重积分。</w:t>
      </w:r>
    </w:p>
    <w:p w:rsidR="00AE5B42" w:rsidRPr="006560CC" w:rsidRDefault="007A1294" w:rsidP="007B0283">
      <w:pPr>
        <w:pStyle w:val="1"/>
        <w:rPr>
          <w:rFonts w:ascii="Arial" w:hAnsi="Arial" w:cs="Arial"/>
          <w:b/>
          <w:bCs/>
          <w:sz w:val="24"/>
          <w:szCs w:val="24"/>
        </w:rPr>
      </w:pPr>
      <w:r w:rsidRPr="007B0283">
        <w:rPr>
          <w:rFonts w:ascii="Times New Roman" w:hAnsi="Times New Roman"/>
          <w:b/>
          <w:sz w:val="24"/>
          <w:szCs w:val="24"/>
          <w:lang w:eastAsia="zh-CN"/>
        </w:rPr>
        <w:t>MA10</w:t>
      </w:r>
      <w:r w:rsidRPr="007B0283">
        <w:rPr>
          <w:rFonts w:ascii="Times New Roman" w:hAnsi="Times New Roman" w:hint="eastAsia"/>
          <w:b/>
          <w:sz w:val="24"/>
          <w:szCs w:val="24"/>
          <w:lang w:eastAsia="zh-CN"/>
        </w:rPr>
        <w:t>2</w:t>
      </w:r>
      <w:r w:rsidR="00B83798" w:rsidRPr="007B0283">
        <w:rPr>
          <w:rFonts w:ascii="Times New Roman" w:hAnsi="Times New Roman"/>
          <w:b/>
          <w:sz w:val="24"/>
          <w:szCs w:val="24"/>
          <w:lang w:eastAsia="zh-CN"/>
        </w:rPr>
        <w:t>b</w:t>
      </w:r>
      <w:r w:rsidR="007B0283" w:rsidRPr="007B0283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AE5B42" w:rsidRPr="007B0283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B83798" w:rsidRPr="007B0283">
        <w:rPr>
          <w:rFonts w:ascii="Times New Roman" w:hAnsi="Times New Roman" w:hint="eastAsia"/>
          <w:b/>
          <w:sz w:val="24"/>
          <w:szCs w:val="24"/>
          <w:lang w:eastAsia="zh-CN"/>
        </w:rPr>
        <w:t>Calculus</w:t>
      </w:r>
      <w:r w:rsidR="00AE5B42" w:rsidRPr="007B0283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B83798" w:rsidRPr="007B0283">
        <w:rPr>
          <w:rFonts w:ascii="Times New Roman" w:hAnsi="Times New Roman" w:hint="eastAsia"/>
          <w:b/>
          <w:sz w:val="24"/>
          <w:szCs w:val="24"/>
          <w:lang w:eastAsia="zh-CN"/>
        </w:rPr>
        <w:t>I</w:t>
      </w:r>
      <w:r w:rsidR="00E37B48" w:rsidRPr="007B0283">
        <w:rPr>
          <w:rFonts w:ascii="Times New Roman" w:hAnsi="Times New Roman" w:hint="eastAsia"/>
          <w:b/>
          <w:sz w:val="24"/>
          <w:szCs w:val="24"/>
          <w:lang w:eastAsia="zh-CN"/>
        </w:rPr>
        <w:t>I</w:t>
      </w:r>
      <w:r w:rsidR="007B0283" w:rsidRPr="007B0283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7B0283" w:rsidRPr="007B0283">
        <w:rPr>
          <w:rFonts w:ascii="Times New Roman" w:hAnsi="Times New Roman" w:hint="eastAsia"/>
          <w:b/>
          <w:sz w:val="24"/>
          <w:szCs w:val="24"/>
          <w:lang w:eastAsia="zh-CN"/>
        </w:rPr>
        <w:t>4</w:t>
      </w:r>
      <w:r w:rsidR="007B0283" w:rsidRPr="007B0283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E5B42" w:rsidRPr="007B0283" w:rsidRDefault="00AE5B42" w:rsidP="007B0283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7B0283">
        <w:rPr>
          <w:rFonts w:ascii="Times New Roman" w:eastAsia="宋体" w:hAnsi="Times New Roman" w:cs="Times New Roman"/>
          <w:sz w:val="24"/>
          <w:szCs w:val="24"/>
        </w:rPr>
        <w:t>Lecture</w:t>
      </w:r>
      <w:r w:rsidR="004B3E5D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="00B83798" w:rsidRPr="007B0283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7B0283">
        <w:rPr>
          <w:rFonts w:ascii="Times New Roman" w:eastAsia="宋体" w:hAnsi="Times New Roman" w:cs="Times New Roman" w:hint="eastAsia"/>
          <w:sz w:val="24"/>
          <w:szCs w:val="24"/>
        </w:rPr>
        <w:t xml:space="preserve"> credits,</w:t>
      </w:r>
      <w:r w:rsidR="00B83798" w:rsidRPr="007B028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83798" w:rsidRPr="007B0283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7B0283">
        <w:rPr>
          <w:rFonts w:ascii="Times New Roman" w:eastAsia="宋体" w:hAnsi="Times New Roman" w:cs="Times New Roman"/>
          <w:sz w:val="24"/>
          <w:szCs w:val="24"/>
        </w:rPr>
        <w:t xml:space="preserve"> hours per week</w:t>
      </w:r>
      <w:r w:rsidR="0044526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44526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B0283">
        <w:rPr>
          <w:rFonts w:ascii="Times New Roman" w:eastAsia="宋体" w:hAnsi="Times New Roman" w:cs="Times New Roman"/>
          <w:sz w:val="24"/>
          <w:szCs w:val="24"/>
        </w:rPr>
        <w:t>Pre-</w:t>
      </w:r>
      <w:r w:rsidR="00551BE3" w:rsidRPr="007B0283">
        <w:rPr>
          <w:rFonts w:ascii="Times New Roman" w:eastAsia="宋体" w:hAnsi="Times New Roman" w:cs="Times New Roman"/>
          <w:sz w:val="24"/>
          <w:szCs w:val="24"/>
        </w:rPr>
        <w:t>requisites</w:t>
      </w:r>
      <w:r w:rsidR="004B3E5D">
        <w:rPr>
          <w:rFonts w:ascii="Times New Roman" w:eastAsia="宋体" w:hAnsi="Times New Roman" w:cs="Times New Roman" w:hint="eastAsia"/>
          <w:sz w:val="24"/>
          <w:szCs w:val="24"/>
        </w:rPr>
        <w:t xml:space="preserve">: </w:t>
      </w:r>
      <w:r w:rsidR="00BC2295" w:rsidRPr="00BC2295">
        <w:rPr>
          <w:rFonts w:ascii="Times New Roman" w:eastAsia="宋体" w:hAnsi="Times New Roman" w:cs="Times New Roman"/>
          <w:sz w:val="24"/>
          <w:szCs w:val="24"/>
        </w:rPr>
        <w:t>Calculus I</w:t>
      </w:r>
      <w:r w:rsidR="00BC2295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="00C10742" w:rsidRPr="007B0283">
        <w:rPr>
          <w:rFonts w:ascii="Times New Roman" w:eastAsia="宋体" w:hAnsi="Times New Roman" w:cs="Times New Roman" w:hint="eastAsia"/>
          <w:sz w:val="24"/>
          <w:szCs w:val="24"/>
        </w:rPr>
        <w:t>MA101b</w:t>
      </w:r>
      <w:r w:rsidR="00BC2295">
        <w:rPr>
          <w:rFonts w:ascii="Times New Roman" w:eastAsia="宋体" w:hAnsi="Times New Roman" w:cs="Times New Roman"/>
          <w:sz w:val="24"/>
          <w:szCs w:val="24"/>
        </w:rPr>
        <w:t>)</w:t>
      </w:r>
      <w:r w:rsidR="003E1832" w:rsidRPr="007B0283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C10742" w:rsidRPr="007B0283">
        <w:rPr>
          <w:rFonts w:ascii="Times New Roman" w:eastAsia="宋体" w:hAnsi="Times New Roman" w:cs="Times New Roman"/>
          <w:sz w:val="24"/>
          <w:szCs w:val="24"/>
        </w:rPr>
        <w:t>In this course, we emph</w:t>
      </w:r>
      <w:r w:rsidR="00BC2295">
        <w:rPr>
          <w:rFonts w:ascii="Times New Roman" w:eastAsia="宋体" w:hAnsi="Times New Roman" w:cs="Times New Roman"/>
          <w:sz w:val="24"/>
          <w:szCs w:val="24"/>
        </w:rPr>
        <w:t xml:space="preserve">asize intuitive and conceptual </w:t>
      </w:r>
      <w:r w:rsidR="00C10742" w:rsidRPr="007B0283">
        <w:rPr>
          <w:rFonts w:ascii="Times New Roman" w:eastAsia="宋体" w:hAnsi="Times New Roman" w:cs="Times New Roman"/>
          <w:sz w:val="24"/>
          <w:szCs w:val="24"/>
        </w:rPr>
        <w:t xml:space="preserve">understanding of theory of Calculus, computation skills, and nurture the mentality </w:t>
      </w:r>
      <w:r w:rsidR="00BC2295">
        <w:rPr>
          <w:rFonts w:ascii="Times New Roman" w:eastAsia="宋体" w:hAnsi="Times New Roman" w:cs="Times New Roman"/>
          <w:sz w:val="24"/>
          <w:szCs w:val="24"/>
        </w:rPr>
        <w:t xml:space="preserve">and </w:t>
      </w:r>
      <w:r w:rsidR="00C10742" w:rsidRPr="007B0283">
        <w:rPr>
          <w:rFonts w:ascii="Times New Roman" w:eastAsia="宋体" w:hAnsi="Times New Roman" w:cs="Times New Roman"/>
          <w:sz w:val="24"/>
          <w:szCs w:val="24"/>
        </w:rPr>
        <w:t>the ability to use Calculus to solv</w:t>
      </w:r>
      <w:r w:rsidR="00551BE3">
        <w:rPr>
          <w:rFonts w:ascii="Times New Roman" w:eastAsia="宋体" w:hAnsi="Times New Roman" w:cs="Times New Roman"/>
          <w:sz w:val="24"/>
          <w:szCs w:val="24"/>
        </w:rPr>
        <w:t xml:space="preserve">e problems in other scientific </w:t>
      </w:r>
      <w:r w:rsidR="00C10742" w:rsidRPr="007B0283">
        <w:rPr>
          <w:rFonts w:ascii="Times New Roman" w:eastAsia="宋体" w:hAnsi="Times New Roman" w:cs="Times New Roman"/>
          <w:sz w:val="24"/>
          <w:szCs w:val="24"/>
        </w:rPr>
        <w:t>disciplines. The course will cover series, calculus of vector functions, partial derivatives, vector fields, and multiple integrals on regions in Euclidean space and on curves and surfaces.</w:t>
      </w:r>
    </w:p>
    <w:p w:rsidR="00B4602F" w:rsidRDefault="00B4602F">
      <w:bookmarkStart w:id="0" w:name="_GoBack"/>
      <w:bookmarkEnd w:id="0"/>
    </w:p>
    <w:sectPr w:rsidR="00B46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BA1" w:rsidRDefault="00194BA1" w:rsidP="00AE5B42">
      <w:r>
        <w:separator/>
      </w:r>
    </w:p>
  </w:endnote>
  <w:endnote w:type="continuationSeparator" w:id="0">
    <w:p w:rsidR="00194BA1" w:rsidRDefault="00194BA1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BA1" w:rsidRDefault="00194BA1" w:rsidP="00AE5B42">
      <w:r>
        <w:separator/>
      </w:r>
    </w:p>
  </w:footnote>
  <w:footnote w:type="continuationSeparator" w:id="0">
    <w:p w:rsidR="00194BA1" w:rsidRDefault="00194BA1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46955"/>
    <w:rsid w:val="00071155"/>
    <w:rsid w:val="00166F45"/>
    <w:rsid w:val="00194BA1"/>
    <w:rsid w:val="00232CB8"/>
    <w:rsid w:val="0024647B"/>
    <w:rsid w:val="002F6226"/>
    <w:rsid w:val="00316BD7"/>
    <w:rsid w:val="003E1832"/>
    <w:rsid w:val="0041377E"/>
    <w:rsid w:val="00435FC1"/>
    <w:rsid w:val="0044526D"/>
    <w:rsid w:val="004B3E5D"/>
    <w:rsid w:val="00551BE3"/>
    <w:rsid w:val="007A1294"/>
    <w:rsid w:val="007B0283"/>
    <w:rsid w:val="007D4D78"/>
    <w:rsid w:val="00843200"/>
    <w:rsid w:val="00AD6281"/>
    <w:rsid w:val="00AE5B42"/>
    <w:rsid w:val="00B4602F"/>
    <w:rsid w:val="00B83798"/>
    <w:rsid w:val="00BC2295"/>
    <w:rsid w:val="00C10742"/>
    <w:rsid w:val="00DE0F5F"/>
    <w:rsid w:val="00E10ED2"/>
    <w:rsid w:val="00E37B48"/>
    <w:rsid w:val="00EB0A93"/>
    <w:rsid w:val="00EB12FE"/>
    <w:rsid w:val="00F470D2"/>
    <w:rsid w:val="00FD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E7273"/>
  <w15:docId w15:val="{DDA2635D-0E19-48FF-BE71-D03D5798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7B0283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28</cp:revision>
  <dcterms:created xsi:type="dcterms:W3CDTF">2016-07-15T07:36:00Z</dcterms:created>
  <dcterms:modified xsi:type="dcterms:W3CDTF">2016-09-02T10:19:00Z</dcterms:modified>
</cp:coreProperties>
</file>