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880" w:rsidRDefault="00AF3880" w:rsidP="00AF3880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BD6CE2">
        <w:rPr>
          <w:rFonts w:ascii="Times New Roman" w:hAnsi="Times New Roman"/>
          <w:b/>
          <w:sz w:val="24"/>
          <w:szCs w:val="24"/>
          <w:lang w:eastAsia="zh-CN"/>
        </w:rPr>
        <w:t>MA</w:t>
      </w:r>
      <w:r w:rsidRPr="00BD6CE2">
        <w:rPr>
          <w:rFonts w:ascii="Times New Roman" w:hAnsi="Times New Roman" w:hint="eastAsia"/>
          <w:b/>
          <w:sz w:val="24"/>
          <w:szCs w:val="24"/>
          <w:lang w:eastAsia="zh-CN"/>
        </w:rPr>
        <w:t xml:space="preserve">215 </w:t>
      </w:r>
      <w:r w:rsidRPr="00BD6CE2">
        <w:rPr>
          <w:rFonts w:ascii="Times New Roman" w:hAnsi="Times New Roman"/>
          <w:b/>
          <w:sz w:val="24"/>
          <w:szCs w:val="24"/>
          <w:lang w:eastAsia="zh-CN"/>
        </w:rPr>
        <w:t>概率论</w:t>
      </w:r>
      <w:r w:rsidRPr="00BD6CE2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>
        <w:rPr>
          <w:rFonts w:ascii="Times New Roman" w:hAnsi="Times New Roman"/>
          <w:b/>
          <w:sz w:val="24"/>
          <w:szCs w:val="24"/>
          <w:lang w:eastAsia="zh-CN"/>
        </w:rPr>
        <w:t>4</w:t>
      </w:r>
      <w:r w:rsidRPr="00BD6CE2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AF3880" w:rsidRPr="00BD6CE2" w:rsidRDefault="00AF3880" w:rsidP="00AF3880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B9523A">
        <w:rPr>
          <w:rFonts w:ascii="Times New Roman" w:eastAsia="宋体" w:hAnsi="Times New Roman" w:cs="Times New Roman"/>
          <w:sz w:val="24"/>
          <w:szCs w:val="24"/>
        </w:rPr>
        <w:t>理论课，</w:t>
      </w:r>
      <w:r w:rsidRPr="003E0905">
        <w:rPr>
          <w:rFonts w:ascii="Times New Roman" w:eastAsia="宋体" w:hAnsi="Times New Roman" w:cs="Times New Roman"/>
          <w:sz w:val="24"/>
          <w:szCs w:val="24"/>
        </w:rPr>
        <w:t>4</w:t>
      </w:r>
      <w:r w:rsidRPr="00EB079B">
        <w:rPr>
          <w:rFonts w:ascii="Times New Roman" w:eastAsia="宋体" w:hAnsi="Times New Roman" w:cs="Times New Roman" w:hint="eastAsia"/>
          <w:sz w:val="24"/>
          <w:szCs w:val="24"/>
        </w:rPr>
        <w:t>学分，</w:t>
      </w:r>
      <w:r w:rsidRPr="00EB079B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EB079B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Pr="00EB079B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Pr="00EB079B">
        <w:rPr>
          <w:rFonts w:ascii="Times New Roman" w:eastAsia="宋体" w:hAnsi="Times New Roman" w:cs="Times New Roman" w:hint="eastAsia"/>
          <w:sz w:val="24"/>
          <w:szCs w:val="24"/>
        </w:rPr>
        <w:t>周</w:t>
      </w:r>
      <w:r w:rsidRPr="003E0905">
        <w:rPr>
          <w:rFonts w:ascii="Times New Roman" w:eastAsia="宋体" w:hAnsi="Times New Roman" w:cs="Times New Roman" w:hint="eastAsia"/>
          <w:sz w:val="24"/>
          <w:szCs w:val="24"/>
        </w:rPr>
        <w:t>，习题课</w:t>
      </w:r>
      <w:r w:rsidRPr="003E0905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3E0905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Pr="003E0905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Pr="003E0905">
        <w:rPr>
          <w:rFonts w:ascii="Times New Roman" w:eastAsia="宋体" w:hAnsi="Times New Roman" w:cs="Times New Roman" w:hint="eastAsia"/>
          <w:sz w:val="24"/>
          <w:szCs w:val="24"/>
        </w:rPr>
        <w:t>周</w:t>
      </w:r>
      <w:r w:rsidRPr="00EB079B">
        <w:rPr>
          <w:rFonts w:ascii="Times New Roman" w:eastAsia="宋体" w:hAnsi="Times New Roman" w:cs="Times New Roman" w:hint="eastAsia"/>
          <w:sz w:val="24"/>
          <w:szCs w:val="24"/>
        </w:rPr>
        <w:t>。先修课程：</w:t>
      </w:r>
      <w:r w:rsidRPr="003E0905">
        <w:rPr>
          <w:rFonts w:ascii="Times New Roman" w:eastAsia="宋体" w:hAnsi="Times New Roman" w:cs="Times New Roman" w:hint="eastAsia"/>
          <w:sz w:val="24"/>
          <w:szCs w:val="24"/>
        </w:rPr>
        <w:t>高等数学上</w:t>
      </w:r>
      <w:bookmarkStart w:id="0" w:name="OLE_LINK4"/>
      <w:bookmarkStart w:id="1" w:name="OLE_LINK5"/>
      <w:r w:rsidRPr="003E0905">
        <w:rPr>
          <w:rFonts w:ascii="Times New Roman" w:eastAsia="宋体" w:hAnsi="Times New Roman" w:cs="Times New Roman" w:hint="eastAsia"/>
          <w:sz w:val="24"/>
          <w:szCs w:val="24"/>
        </w:rPr>
        <w:t>&amp;</w:t>
      </w:r>
      <w:bookmarkEnd w:id="0"/>
      <w:bookmarkEnd w:id="1"/>
      <w:r w:rsidRPr="003E0905">
        <w:rPr>
          <w:rFonts w:ascii="Times New Roman" w:eastAsia="宋体" w:hAnsi="Times New Roman" w:cs="Times New Roman" w:hint="eastAsia"/>
          <w:sz w:val="24"/>
          <w:szCs w:val="24"/>
        </w:rPr>
        <w:t>下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D72087">
        <w:rPr>
          <w:rFonts w:ascii="Times New Roman" w:eastAsia="宋体" w:hAnsi="Times New Roman" w:cs="Times New Roman"/>
          <w:sz w:val="24"/>
          <w:szCs w:val="24"/>
        </w:rPr>
        <w:t>MA101b</w:t>
      </w:r>
      <w:r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Pr="00D72087">
        <w:rPr>
          <w:rFonts w:ascii="Times New Roman" w:eastAsia="宋体" w:hAnsi="Times New Roman" w:cs="Times New Roman"/>
          <w:sz w:val="24"/>
          <w:szCs w:val="24"/>
        </w:rPr>
        <w:t>MA10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 w:rsidRPr="00D72087"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3E0905">
        <w:rPr>
          <w:rFonts w:ascii="Times New Roman" w:eastAsia="宋体" w:hAnsi="Times New Roman" w:cs="Times New Roman" w:hint="eastAsia"/>
          <w:sz w:val="24"/>
          <w:szCs w:val="24"/>
        </w:rPr>
        <w:t>（或数学分析</w:t>
      </w:r>
      <w:r w:rsidRPr="003E0905">
        <w:rPr>
          <w:rFonts w:ascii="Times New Roman" w:eastAsia="宋体" w:hAnsi="Times New Roman" w:cs="Times New Roman" w:hint="eastAsia"/>
          <w:sz w:val="24"/>
          <w:szCs w:val="24"/>
        </w:rPr>
        <w:t>I &amp; II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D72087">
        <w:rPr>
          <w:rFonts w:ascii="Times New Roman" w:eastAsia="宋体" w:hAnsi="Times New Roman" w:cs="Times New Roman"/>
          <w:sz w:val="24"/>
          <w:szCs w:val="24"/>
        </w:rPr>
        <w:t>MA101a</w:t>
      </w:r>
      <w:r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Pr="00D72087">
        <w:t xml:space="preserve"> </w:t>
      </w:r>
      <w:r w:rsidRPr="00D72087">
        <w:rPr>
          <w:rFonts w:ascii="Times New Roman" w:eastAsia="宋体" w:hAnsi="Times New Roman" w:cs="Times New Roman"/>
          <w:sz w:val="24"/>
          <w:szCs w:val="24"/>
        </w:rPr>
        <w:t>MA102a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3E0905">
        <w:rPr>
          <w:rFonts w:ascii="Times New Roman" w:eastAsia="宋体" w:hAnsi="Times New Roman" w:cs="Times New Roman" w:hint="eastAsia"/>
          <w:sz w:val="24"/>
          <w:szCs w:val="24"/>
        </w:rPr>
        <w:t>），线性代数</w:t>
      </w:r>
      <w:r w:rsidRPr="003E0905">
        <w:rPr>
          <w:rFonts w:ascii="Times New Roman" w:eastAsia="宋体" w:hAnsi="Times New Roman" w:cs="Times New Roman" w:hint="eastAsia"/>
          <w:sz w:val="24"/>
          <w:szCs w:val="24"/>
        </w:rPr>
        <w:t>I&amp;II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D80DBD">
        <w:rPr>
          <w:rFonts w:ascii="Times New Roman" w:eastAsia="宋体" w:hAnsi="Times New Roman" w:cs="Times New Roman"/>
          <w:sz w:val="24"/>
          <w:szCs w:val="24"/>
        </w:rPr>
        <w:t>MA103b</w:t>
      </w:r>
      <w:r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Pr="00D72087">
        <w:rPr>
          <w:rFonts w:ascii="Times New Roman" w:eastAsia="宋体" w:hAnsi="Times New Roman" w:cs="Times New Roman"/>
          <w:sz w:val="24"/>
          <w:szCs w:val="24"/>
        </w:rPr>
        <w:t>MA104b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3E0905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Pr="00BD6CE2">
        <w:rPr>
          <w:rFonts w:ascii="Times New Roman" w:eastAsia="宋体" w:hAnsi="Times New Roman" w:cs="Times New Roman" w:hint="eastAsia"/>
          <w:sz w:val="24"/>
          <w:szCs w:val="24"/>
        </w:rPr>
        <w:t>本课程讲解概率论的基本概念，并重点叙述最实用的概率方法及技巧。讲课内容涵盖概率的基本性质；若干重要的离散及连续随机变量及其分布；随机向量的联合分布及边缘分布；独立性；随机变量的函数；随机变量的数字特征包括数学期望、方差、协方差等。并简要介绍大数定律及中心极限定理及其应用。</w:t>
      </w:r>
    </w:p>
    <w:p w:rsidR="00AF3880" w:rsidRPr="00BD6CE2" w:rsidRDefault="00AF3880" w:rsidP="00AF3880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BD6CE2">
        <w:rPr>
          <w:rFonts w:ascii="Times New Roman" w:hAnsi="Times New Roman"/>
          <w:b/>
          <w:sz w:val="24"/>
          <w:szCs w:val="24"/>
          <w:lang w:eastAsia="zh-CN"/>
        </w:rPr>
        <w:t>MA2</w:t>
      </w:r>
      <w:r>
        <w:rPr>
          <w:rFonts w:ascii="Times New Roman" w:hAnsi="Times New Roman"/>
          <w:b/>
          <w:sz w:val="24"/>
          <w:szCs w:val="24"/>
          <w:lang w:eastAsia="zh-CN"/>
        </w:rPr>
        <w:t xml:space="preserve">15 </w:t>
      </w:r>
      <w:r w:rsidR="00C044B5">
        <w:rPr>
          <w:rFonts w:ascii="Times New Roman" w:hAnsi="Times New Roman"/>
          <w:b/>
          <w:sz w:val="24"/>
          <w:szCs w:val="24"/>
          <w:lang w:eastAsia="zh-CN"/>
        </w:rPr>
        <w:t xml:space="preserve">Probability Theory </w:t>
      </w:r>
      <w:r w:rsidRPr="00BD6CE2">
        <w:rPr>
          <w:rFonts w:ascii="Times New Roman" w:hAnsi="Times New Roman"/>
          <w:b/>
          <w:sz w:val="24"/>
          <w:szCs w:val="24"/>
          <w:lang w:eastAsia="zh-CN"/>
        </w:rPr>
        <w:t>(</w:t>
      </w:r>
      <w:r>
        <w:rPr>
          <w:rFonts w:ascii="Times New Roman" w:hAnsi="Times New Roman"/>
          <w:b/>
          <w:sz w:val="24"/>
          <w:szCs w:val="24"/>
          <w:lang w:eastAsia="zh-CN"/>
        </w:rPr>
        <w:t>4</w:t>
      </w:r>
      <w:r w:rsidRPr="00BD6CE2">
        <w:rPr>
          <w:rFonts w:ascii="Times New Roman" w:hAnsi="Times New Roman"/>
          <w:b/>
          <w:sz w:val="24"/>
          <w:szCs w:val="24"/>
          <w:lang w:eastAsia="zh-CN"/>
        </w:rPr>
        <w:t>)</w:t>
      </w:r>
    </w:p>
    <w:p w:rsidR="00AF3880" w:rsidRPr="00BD6CE2" w:rsidRDefault="00AF3880" w:rsidP="00AF3880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B9523A">
        <w:rPr>
          <w:rFonts w:ascii="Times New Roman" w:eastAsia="宋体" w:hAnsi="Times New Roman" w:cs="Times New Roman"/>
          <w:sz w:val="24"/>
          <w:szCs w:val="24"/>
        </w:rPr>
        <w:t xml:space="preserve">Lecture, 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 w:rsidRPr="00B9523A">
        <w:rPr>
          <w:rFonts w:ascii="Times New Roman" w:eastAsia="宋体" w:hAnsi="Times New Roman" w:cs="Times New Roman"/>
          <w:sz w:val="24"/>
          <w:szCs w:val="24"/>
        </w:rPr>
        <w:t xml:space="preserve"> credits, 3 </w:t>
      </w:r>
      <w:r w:rsidR="008E565B">
        <w:rPr>
          <w:rFonts w:ascii="Times New Roman" w:eastAsia="宋体" w:hAnsi="Times New Roman" w:cs="Times New Roman"/>
          <w:sz w:val="24"/>
          <w:szCs w:val="24"/>
        </w:rPr>
        <w:t>hours</w:t>
      </w:r>
      <w:r w:rsidR="00EE0A60">
        <w:rPr>
          <w:rFonts w:ascii="Times New Roman" w:eastAsia="宋体" w:hAnsi="Times New Roman" w:cs="Times New Roman"/>
          <w:sz w:val="24"/>
          <w:szCs w:val="24"/>
        </w:rPr>
        <w:t>’</w:t>
      </w:r>
      <w:r w:rsidR="008E565B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4A368A">
        <w:rPr>
          <w:rFonts w:ascii="Times New Roman" w:eastAsia="宋体" w:hAnsi="Times New Roman" w:cs="Times New Roman"/>
          <w:sz w:val="24"/>
          <w:szCs w:val="24"/>
        </w:rPr>
        <w:t>lectures</w:t>
      </w:r>
      <w:r w:rsidRPr="001050A5">
        <w:rPr>
          <w:rFonts w:ascii="Times New Roman" w:eastAsia="宋体" w:hAnsi="Times New Roman" w:cs="Times New Roman"/>
          <w:sz w:val="24"/>
          <w:szCs w:val="24"/>
        </w:rPr>
        <w:t xml:space="preserve"> per week</w:t>
      </w:r>
      <w:r>
        <w:rPr>
          <w:rFonts w:ascii="Times New Roman" w:eastAsia="宋体" w:hAnsi="Times New Roman" w:cs="Times New Roman"/>
          <w:sz w:val="24"/>
          <w:szCs w:val="24"/>
        </w:rPr>
        <w:t xml:space="preserve">, </w:t>
      </w:r>
      <w:bookmarkStart w:id="2" w:name="OLE_LINK6"/>
      <w:bookmarkStart w:id="3" w:name="OLE_LINK7"/>
      <w:r>
        <w:rPr>
          <w:rFonts w:ascii="Times New Roman" w:eastAsia="宋体" w:hAnsi="Times New Roman" w:cs="Times New Roman" w:hint="eastAsia"/>
          <w:sz w:val="24"/>
          <w:szCs w:val="24"/>
        </w:rPr>
        <w:t>and</w:t>
      </w:r>
      <w:r>
        <w:rPr>
          <w:rFonts w:ascii="Times New Roman" w:eastAsia="宋体" w:hAnsi="Times New Roman" w:cs="Times New Roman"/>
          <w:sz w:val="24"/>
          <w:szCs w:val="24"/>
        </w:rPr>
        <w:t xml:space="preserve"> 2</w:t>
      </w:r>
      <w:r w:rsidRPr="00B9523A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8E565B">
        <w:rPr>
          <w:rFonts w:ascii="Times New Roman" w:eastAsia="宋体" w:hAnsi="Times New Roman" w:cs="Times New Roman"/>
          <w:sz w:val="24"/>
          <w:szCs w:val="24"/>
        </w:rPr>
        <w:t>hours</w:t>
      </w:r>
      <w:r w:rsidR="00EE0A60">
        <w:rPr>
          <w:rFonts w:ascii="Times New Roman" w:eastAsia="宋体" w:hAnsi="Times New Roman" w:cs="Times New Roman"/>
          <w:sz w:val="24"/>
          <w:szCs w:val="24"/>
        </w:rPr>
        <w:t>’</w:t>
      </w:r>
      <w:r w:rsidRPr="004A368A">
        <w:t xml:space="preserve"> </w:t>
      </w:r>
      <w:r>
        <w:rPr>
          <w:rFonts w:hint="eastAsia"/>
        </w:rPr>
        <w:t>t</w:t>
      </w:r>
      <w:r>
        <w:rPr>
          <w:rFonts w:ascii="Times New Roman" w:eastAsia="宋体" w:hAnsi="Times New Roman" w:cs="Times New Roman"/>
          <w:sz w:val="24"/>
          <w:szCs w:val="24"/>
        </w:rPr>
        <w:t>utorial</w:t>
      </w:r>
      <w:r w:rsidRPr="001050A5">
        <w:rPr>
          <w:rFonts w:ascii="Times New Roman" w:eastAsia="宋体" w:hAnsi="Times New Roman" w:cs="Times New Roman"/>
          <w:sz w:val="24"/>
          <w:szCs w:val="24"/>
        </w:rPr>
        <w:t xml:space="preserve"> per week</w:t>
      </w:r>
      <w:r>
        <w:rPr>
          <w:rFonts w:ascii="Times New Roman" w:eastAsia="宋体" w:hAnsi="Times New Roman" w:cs="Times New Roman" w:hint="eastAsia"/>
          <w:sz w:val="24"/>
          <w:szCs w:val="24"/>
        </w:rPr>
        <w:t>.</w:t>
      </w:r>
      <w:bookmarkEnd w:id="2"/>
      <w:bookmarkEnd w:id="3"/>
      <w:r w:rsidRPr="00B9523A">
        <w:rPr>
          <w:rFonts w:ascii="Times New Roman" w:eastAsia="宋体" w:hAnsi="Times New Roman" w:cs="Times New Roman"/>
          <w:sz w:val="24"/>
          <w:szCs w:val="24"/>
        </w:rPr>
        <w:t xml:space="preserve"> Pre</w:t>
      </w:r>
      <w:r>
        <w:rPr>
          <w:rFonts w:ascii="Times New Roman" w:eastAsia="宋体" w:hAnsi="Times New Roman" w:cs="Times New Roman"/>
          <w:sz w:val="24"/>
          <w:szCs w:val="24"/>
        </w:rPr>
        <w:t>-</w:t>
      </w:r>
      <w:r w:rsidRPr="00B9523A">
        <w:rPr>
          <w:rFonts w:ascii="Times New Roman" w:eastAsia="宋体" w:hAnsi="Times New Roman" w:cs="Times New Roman"/>
          <w:sz w:val="24"/>
          <w:szCs w:val="24"/>
        </w:rPr>
        <w:t>requisites</w:t>
      </w:r>
      <w:r>
        <w:rPr>
          <w:rFonts w:ascii="Times New Roman" w:eastAsia="宋体" w:hAnsi="Times New Roman" w:cs="Times New Roman" w:hint="eastAsia"/>
          <w:sz w:val="24"/>
          <w:szCs w:val="24"/>
        </w:rPr>
        <w:t>: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D6CE2">
        <w:rPr>
          <w:rFonts w:ascii="Times New Roman" w:eastAsia="宋体" w:hAnsi="Times New Roman" w:cs="Times New Roman"/>
          <w:sz w:val="24"/>
          <w:szCs w:val="24"/>
        </w:rPr>
        <w:t xml:space="preserve">Calculus </w:t>
      </w:r>
      <w:r w:rsidRPr="00BD6CE2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BD6CE2">
        <w:rPr>
          <w:rFonts w:ascii="Times New Roman" w:eastAsia="宋体" w:hAnsi="Times New Roman" w:cs="Times New Roman"/>
          <w:sz w:val="24"/>
          <w:szCs w:val="24"/>
        </w:rPr>
        <w:instrText xml:space="preserve"> </w:instrText>
      </w:r>
      <w:r w:rsidRPr="00BD6CE2">
        <w:rPr>
          <w:rFonts w:ascii="Times New Roman" w:eastAsia="宋体" w:hAnsi="Times New Roman" w:cs="Times New Roman" w:hint="eastAsia"/>
          <w:sz w:val="24"/>
          <w:szCs w:val="24"/>
        </w:rPr>
        <w:instrText>= 1 \* ROMAN</w:instrText>
      </w:r>
      <w:r w:rsidRPr="00BD6CE2">
        <w:rPr>
          <w:rFonts w:ascii="Times New Roman" w:eastAsia="宋体" w:hAnsi="Times New Roman" w:cs="Times New Roman"/>
          <w:sz w:val="24"/>
          <w:szCs w:val="24"/>
        </w:rPr>
        <w:instrText xml:space="preserve"> </w:instrText>
      </w:r>
      <w:r w:rsidRPr="00BD6CE2">
        <w:rPr>
          <w:rFonts w:ascii="Times New Roman" w:eastAsia="宋体" w:hAnsi="Times New Roman" w:cs="Times New Roman"/>
          <w:sz w:val="24"/>
          <w:szCs w:val="24"/>
        </w:rPr>
        <w:fldChar w:fldCharType="separate"/>
      </w:r>
      <w:r w:rsidRPr="00BD6CE2">
        <w:rPr>
          <w:rFonts w:ascii="Times New Roman" w:eastAsia="宋体" w:hAnsi="Times New Roman" w:cs="Times New Roman"/>
          <w:sz w:val="24"/>
          <w:szCs w:val="24"/>
        </w:rPr>
        <w:t>I</w:t>
      </w:r>
      <w:r w:rsidRPr="00BD6CE2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BD6CE2">
        <w:rPr>
          <w:rFonts w:ascii="Times New Roman" w:eastAsia="宋体" w:hAnsi="Times New Roman" w:cs="Times New Roman"/>
          <w:sz w:val="24"/>
          <w:szCs w:val="24"/>
        </w:rPr>
        <w:t xml:space="preserve"> and </w:t>
      </w:r>
      <w:r w:rsidRPr="00BD6CE2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BD6CE2">
        <w:rPr>
          <w:rFonts w:ascii="Times New Roman" w:eastAsia="宋体" w:hAnsi="Times New Roman" w:cs="Times New Roman"/>
          <w:sz w:val="24"/>
          <w:szCs w:val="24"/>
        </w:rPr>
        <w:instrText xml:space="preserve"> </w:instrText>
      </w:r>
      <w:r w:rsidRPr="00BD6CE2">
        <w:rPr>
          <w:rFonts w:ascii="Times New Roman" w:eastAsia="宋体" w:hAnsi="Times New Roman" w:cs="Times New Roman" w:hint="eastAsia"/>
          <w:sz w:val="24"/>
          <w:szCs w:val="24"/>
        </w:rPr>
        <w:instrText>= 2 \* ROMAN</w:instrText>
      </w:r>
      <w:r w:rsidRPr="00BD6CE2">
        <w:rPr>
          <w:rFonts w:ascii="Times New Roman" w:eastAsia="宋体" w:hAnsi="Times New Roman" w:cs="Times New Roman"/>
          <w:sz w:val="24"/>
          <w:szCs w:val="24"/>
        </w:rPr>
        <w:instrText xml:space="preserve"> </w:instrText>
      </w:r>
      <w:r w:rsidRPr="00BD6CE2">
        <w:rPr>
          <w:rFonts w:ascii="Times New Roman" w:eastAsia="宋体" w:hAnsi="Times New Roman" w:cs="Times New Roman"/>
          <w:sz w:val="24"/>
          <w:szCs w:val="24"/>
        </w:rPr>
        <w:fldChar w:fldCharType="separate"/>
      </w:r>
      <w:r w:rsidRPr="00BD6CE2">
        <w:rPr>
          <w:rFonts w:ascii="Times New Roman" w:eastAsia="宋体" w:hAnsi="Times New Roman" w:cs="Times New Roman"/>
          <w:sz w:val="24"/>
          <w:szCs w:val="24"/>
        </w:rPr>
        <w:t>II</w:t>
      </w:r>
      <w:r w:rsidRPr="00BD6CE2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BD6CE2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CE5078">
        <w:rPr>
          <w:rFonts w:ascii="Times New Roman" w:eastAsia="宋体" w:hAnsi="Times New Roman" w:cs="Times New Roman"/>
          <w:sz w:val="24"/>
          <w:szCs w:val="24"/>
        </w:rPr>
        <w:t>(</w:t>
      </w:r>
      <w:r w:rsidRPr="00BD6CE2">
        <w:rPr>
          <w:rFonts w:ascii="Times New Roman" w:eastAsia="宋体" w:hAnsi="Times New Roman" w:cs="Times New Roman"/>
          <w:sz w:val="24"/>
          <w:szCs w:val="24"/>
        </w:rPr>
        <w:t>MA101b</w:t>
      </w:r>
      <w:r w:rsidR="00413095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CE5078">
        <w:rPr>
          <w:rFonts w:ascii="Times New Roman" w:eastAsia="宋体" w:hAnsi="Times New Roman" w:cs="Times New Roman"/>
          <w:sz w:val="24"/>
          <w:szCs w:val="24"/>
        </w:rPr>
        <w:t>MA102b)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BD6CE2"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sz w:val="24"/>
          <w:szCs w:val="24"/>
        </w:rPr>
        <w:t>o</w:t>
      </w:r>
      <w:r w:rsidRPr="00BD6CE2">
        <w:rPr>
          <w:rFonts w:ascii="Times New Roman" w:eastAsia="宋体" w:hAnsi="Times New Roman" w:cs="Times New Roman"/>
          <w:sz w:val="24"/>
          <w:szCs w:val="24"/>
        </w:rPr>
        <w:t xml:space="preserve">r Mathematical Analysis </w:t>
      </w:r>
      <w:r w:rsidRPr="00BD6CE2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BD6CE2">
        <w:rPr>
          <w:rFonts w:ascii="Times New Roman" w:eastAsia="宋体" w:hAnsi="Times New Roman" w:cs="Times New Roman"/>
          <w:sz w:val="24"/>
          <w:szCs w:val="24"/>
        </w:rPr>
        <w:instrText xml:space="preserve"> </w:instrText>
      </w:r>
      <w:r w:rsidRPr="00BD6CE2">
        <w:rPr>
          <w:rFonts w:ascii="Times New Roman" w:eastAsia="宋体" w:hAnsi="Times New Roman" w:cs="Times New Roman" w:hint="eastAsia"/>
          <w:sz w:val="24"/>
          <w:szCs w:val="24"/>
        </w:rPr>
        <w:instrText>= 1 \* ROMAN</w:instrText>
      </w:r>
      <w:r w:rsidRPr="00BD6CE2">
        <w:rPr>
          <w:rFonts w:ascii="Times New Roman" w:eastAsia="宋体" w:hAnsi="Times New Roman" w:cs="Times New Roman"/>
          <w:sz w:val="24"/>
          <w:szCs w:val="24"/>
        </w:rPr>
        <w:instrText xml:space="preserve"> </w:instrText>
      </w:r>
      <w:r w:rsidRPr="00BD6CE2">
        <w:rPr>
          <w:rFonts w:ascii="Times New Roman" w:eastAsia="宋体" w:hAnsi="Times New Roman" w:cs="Times New Roman"/>
          <w:sz w:val="24"/>
          <w:szCs w:val="24"/>
        </w:rPr>
        <w:fldChar w:fldCharType="separate"/>
      </w:r>
      <w:r w:rsidRPr="00BD6CE2">
        <w:rPr>
          <w:rFonts w:ascii="Times New Roman" w:eastAsia="宋体" w:hAnsi="Times New Roman" w:cs="Times New Roman"/>
          <w:sz w:val="24"/>
          <w:szCs w:val="24"/>
        </w:rPr>
        <w:t>I</w:t>
      </w:r>
      <w:r w:rsidRPr="00BD6CE2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BD6CE2">
        <w:rPr>
          <w:rFonts w:ascii="Times New Roman" w:eastAsia="宋体" w:hAnsi="Times New Roman" w:cs="Times New Roman"/>
          <w:sz w:val="24"/>
          <w:szCs w:val="24"/>
        </w:rPr>
        <w:t xml:space="preserve"> and </w:t>
      </w:r>
      <w:r w:rsidRPr="00BD6CE2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BD6CE2">
        <w:rPr>
          <w:rFonts w:ascii="Times New Roman" w:eastAsia="宋体" w:hAnsi="Times New Roman" w:cs="Times New Roman"/>
          <w:sz w:val="24"/>
          <w:szCs w:val="24"/>
        </w:rPr>
        <w:instrText xml:space="preserve"> </w:instrText>
      </w:r>
      <w:r w:rsidRPr="00BD6CE2">
        <w:rPr>
          <w:rFonts w:ascii="Times New Roman" w:eastAsia="宋体" w:hAnsi="Times New Roman" w:cs="Times New Roman" w:hint="eastAsia"/>
          <w:sz w:val="24"/>
          <w:szCs w:val="24"/>
        </w:rPr>
        <w:instrText>= 2 \* ROMAN</w:instrText>
      </w:r>
      <w:r w:rsidRPr="00BD6CE2">
        <w:rPr>
          <w:rFonts w:ascii="Times New Roman" w:eastAsia="宋体" w:hAnsi="Times New Roman" w:cs="Times New Roman"/>
          <w:sz w:val="24"/>
          <w:szCs w:val="24"/>
        </w:rPr>
        <w:instrText xml:space="preserve"> </w:instrText>
      </w:r>
      <w:r w:rsidRPr="00BD6CE2">
        <w:rPr>
          <w:rFonts w:ascii="Times New Roman" w:eastAsia="宋体" w:hAnsi="Times New Roman" w:cs="Times New Roman"/>
          <w:sz w:val="24"/>
          <w:szCs w:val="24"/>
        </w:rPr>
        <w:fldChar w:fldCharType="separate"/>
      </w:r>
      <w:r w:rsidRPr="00BD6CE2">
        <w:rPr>
          <w:rFonts w:ascii="Times New Roman" w:eastAsia="宋体" w:hAnsi="Times New Roman" w:cs="Times New Roman"/>
          <w:sz w:val="24"/>
          <w:szCs w:val="24"/>
        </w:rPr>
        <w:t>II</w:t>
      </w:r>
      <w:r w:rsidRPr="00BD6CE2">
        <w:rPr>
          <w:rFonts w:ascii="Times New Roman" w:eastAsia="宋体" w:hAnsi="Times New Roman" w:cs="Times New Roman"/>
          <w:sz w:val="24"/>
          <w:szCs w:val="24"/>
        </w:rPr>
        <w:fldChar w:fldCharType="end"/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 w:rsidRPr="00D72087">
        <w:rPr>
          <w:rFonts w:ascii="Times New Roman" w:eastAsia="宋体" w:hAnsi="Times New Roman" w:cs="Times New Roman"/>
          <w:sz w:val="24"/>
          <w:szCs w:val="24"/>
        </w:rPr>
        <w:t>MA101a</w:t>
      </w:r>
      <w:r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Pr="00D72087">
        <w:t xml:space="preserve"> </w:t>
      </w:r>
      <w:r w:rsidRPr="00D72087">
        <w:rPr>
          <w:rFonts w:ascii="Times New Roman" w:eastAsia="宋体" w:hAnsi="Times New Roman" w:cs="Times New Roman"/>
          <w:sz w:val="24"/>
          <w:szCs w:val="24"/>
        </w:rPr>
        <w:t>MA102a</w:t>
      </w:r>
      <w:r>
        <w:rPr>
          <w:rFonts w:ascii="Times New Roman" w:eastAsia="宋体" w:hAnsi="Times New Roman" w:cs="Times New Roman"/>
          <w:sz w:val="24"/>
          <w:szCs w:val="24"/>
        </w:rPr>
        <w:t>))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, </w:t>
      </w:r>
      <w:r w:rsidRPr="00BD6CE2">
        <w:rPr>
          <w:rFonts w:ascii="Times New Roman" w:eastAsia="宋体" w:hAnsi="Times New Roman" w:cs="Times New Roman"/>
          <w:sz w:val="24"/>
          <w:szCs w:val="24"/>
        </w:rPr>
        <w:t xml:space="preserve">Linear Algebra </w:t>
      </w:r>
      <w:r w:rsidRPr="00BD6CE2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BD6CE2">
        <w:rPr>
          <w:rFonts w:ascii="Times New Roman" w:eastAsia="宋体" w:hAnsi="Times New Roman" w:cs="Times New Roman"/>
          <w:sz w:val="24"/>
          <w:szCs w:val="24"/>
        </w:rPr>
        <w:instrText xml:space="preserve"> </w:instrText>
      </w:r>
      <w:r w:rsidRPr="00BD6CE2">
        <w:rPr>
          <w:rFonts w:ascii="Times New Roman" w:eastAsia="宋体" w:hAnsi="Times New Roman" w:cs="Times New Roman" w:hint="eastAsia"/>
          <w:sz w:val="24"/>
          <w:szCs w:val="24"/>
        </w:rPr>
        <w:instrText>= 1 \* ROMAN</w:instrText>
      </w:r>
      <w:r w:rsidRPr="00BD6CE2">
        <w:rPr>
          <w:rFonts w:ascii="Times New Roman" w:eastAsia="宋体" w:hAnsi="Times New Roman" w:cs="Times New Roman"/>
          <w:sz w:val="24"/>
          <w:szCs w:val="24"/>
        </w:rPr>
        <w:instrText xml:space="preserve"> </w:instrText>
      </w:r>
      <w:r w:rsidRPr="00BD6CE2">
        <w:rPr>
          <w:rFonts w:ascii="Times New Roman" w:eastAsia="宋体" w:hAnsi="Times New Roman" w:cs="Times New Roman"/>
          <w:sz w:val="24"/>
          <w:szCs w:val="24"/>
        </w:rPr>
        <w:fldChar w:fldCharType="separate"/>
      </w:r>
      <w:r w:rsidRPr="00BD6CE2">
        <w:rPr>
          <w:rFonts w:ascii="Times New Roman" w:eastAsia="宋体" w:hAnsi="Times New Roman" w:cs="Times New Roman"/>
          <w:sz w:val="24"/>
          <w:szCs w:val="24"/>
        </w:rPr>
        <w:t>I</w:t>
      </w:r>
      <w:r w:rsidRPr="00BD6CE2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BD6CE2">
        <w:rPr>
          <w:rFonts w:ascii="Times New Roman" w:eastAsia="宋体" w:hAnsi="Times New Roman" w:cs="Times New Roman"/>
          <w:sz w:val="24"/>
          <w:szCs w:val="24"/>
        </w:rPr>
        <w:t xml:space="preserve"> and </w:t>
      </w:r>
      <w:r w:rsidRPr="00BD6CE2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BD6CE2">
        <w:rPr>
          <w:rFonts w:ascii="Times New Roman" w:eastAsia="宋体" w:hAnsi="Times New Roman" w:cs="Times New Roman"/>
          <w:sz w:val="24"/>
          <w:szCs w:val="24"/>
        </w:rPr>
        <w:instrText xml:space="preserve"> </w:instrText>
      </w:r>
      <w:r w:rsidRPr="00BD6CE2">
        <w:rPr>
          <w:rFonts w:ascii="Times New Roman" w:eastAsia="宋体" w:hAnsi="Times New Roman" w:cs="Times New Roman" w:hint="eastAsia"/>
          <w:sz w:val="24"/>
          <w:szCs w:val="24"/>
        </w:rPr>
        <w:instrText>= 2 \* ROMAN</w:instrText>
      </w:r>
      <w:r w:rsidRPr="00BD6CE2">
        <w:rPr>
          <w:rFonts w:ascii="Times New Roman" w:eastAsia="宋体" w:hAnsi="Times New Roman" w:cs="Times New Roman"/>
          <w:sz w:val="24"/>
          <w:szCs w:val="24"/>
        </w:rPr>
        <w:instrText xml:space="preserve"> </w:instrText>
      </w:r>
      <w:r w:rsidRPr="00BD6CE2">
        <w:rPr>
          <w:rFonts w:ascii="Times New Roman" w:eastAsia="宋体" w:hAnsi="Times New Roman" w:cs="Times New Roman"/>
          <w:sz w:val="24"/>
          <w:szCs w:val="24"/>
        </w:rPr>
        <w:fldChar w:fldCharType="separate"/>
      </w:r>
      <w:r w:rsidRPr="00BD6CE2">
        <w:rPr>
          <w:rFonts w:ascii="Times New Roman" w:eastAsia="宋体" w:hAnsi="Times New Roman" w:cs="Times New Roman"/>
          <w:sz w:val="24"/>
          <w:szCs w:val="24"/>
        </w:rPr>
        <w:t>II</w:t>
      </w:r>
      <w:r w:rsidRPr="00BD6CE2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BD6CE2">
        <w:rPr>
          <w:rFonts w:ascii="Times New Roman" w:eastAsia="宋体" w:hAnsi="Times New Roman" w:cs="Times New Roman"/>
          <w:sz w:val="24"/>
          <w:szCs w:val="24"/>
        </w:rPr>
        <w:t xml:space="preserve"> (MA103b</w:t>
      </w:r>
      <w:r w:rsidR="00413095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Pr="00BD6CE2">
        <w:rPr>
          <w:rFonts w:ascii="Times New Roman" w:eastAsia="宋体" w:hAnsi="Times New Roman" w:cs="Times New Roman"/>
          <w:sz w:val="24"/>
          <w:szCs w:val="24"/>
        </w:rPr>
        <w:t xml:space="preserve">MA104b).This course introduces the basic concepts in probability theory as well as the most useful probability methods and techniques. The lectures cover the important properties of the probability measures; some important discrete and absolutely </w:t>
      </w:r>
      <w:bookmarkStart w:id="4" w:name="_GoBack"/>
      <w:bookmarkEnd w:id="4"/>
      <w:r w:rsidRPr="00BD6CE2">
        <w:rPr>
          <w:rFonts w:ascii="Times New Roman" w:eastAsia="宋体" w:hAnsi="Times New Roman" w:cs="Times New Roman"/>
          <w:sz w:val="24"/>
          <w:szCs w:val="24"/>
        </w:rPr>
        <w:t>continuous random variables and their distributions; random vectors; joint and marginal distributions; independence; the functions of random variables; the mathematical expectations, variance, covariance and correlation. The law of large numbers and the central limit theor</w:t>
      </w:r>
      <w:r>
        <w:rPr>
          <w:rFonts w:ascii="Times New Roman" w:eastAsia="宋体" w:hAnsi="Times New Roman" w:cs="Times New Roman"/>
          <w:sz w:val="24"/>
          <w:szCs w:val="24"/>
        </w:rPr>
        <w:t>ems are also briefly discussed.</w:t>
      </w:r>
    </w:p>
    <w:p w:rsidR="00AF3880" w:rsidRDefault="00AF3880" w:rsidP="00AF3880"/>
    <w:p w:rsidR="00AF3880" w:rsidRPr="00232CB8" w:rsidRDefault="00AF3880" w:rsidP="00AF3880"/>
    <w:p w:rsidR="00AF3880" w:rsidRPr="00AF3880" w:rsidRDefault="00AF3880" w:rsidP="00AF3880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</w:p>
    <w:p w:rsidR="00EB0A93" w:rsidRPr="00AF3880" w:rsidRDefault="00EB0A93" w:rsidP="00AF3880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</w:p>
    <w:sectPr w:rsidR="00EB0A93" w:rsidRPr="00AF38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ED9" w:rsidRDefault="002A5ED9" w:rsidP="00AE5B42">
      <w:r>
        <w:separator/>
      </w:r>
    </w:p>
  </w:endnote>
  <w:endnote w:type="continuationSeparator" w:id="0">
    <w:p w:rsidR="002A5ED9" w:rsidRDefault="002A5ED9" w:rsidP="00A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ED9" w:rsidRDefault="002A5ED9" w:rsidP="00AE5B42">
      <w:r>
        <w:separator/>
      </w:r>
    </w:p>
  </w:footnote>
  <w:footnote w:type="continuationSeparator" w:id="0">
    <w:p w:rsidR="002A5ED9" w:rsidRDefault="002A5ED9" w:rsidP="00AE5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D2"/>
    <w:rsid w:val="0007202C"/>
    <w:rsid w:val="00232CB8"/>
    <w:rsid w:val="002A5ED9"/>
    <w:rsid w:val="002D41C1"/>
    <w:rsid w:val="00413095"/>
    <w:rsid w:val="00435FC1"/>
    <w:rsid w:val="004E102D"/>
    <w:rsid w:val="005C5055"/>
    <w:rsid w:val="00614940"/>
    <w:rsid w:val="006A36B8"/>
    <w:rsid w:val="006C07DF"/>
    <w:rsid w:val="007236D7"/>
    <w:rsid w:val="00744D9F"/>
    <w:rsid w:val="008E565B"/>
    <w:rsid w:val="00941812"/>
    <w:rsid w:val="009A5BFB"/>
    <w:rsid w:val="009D479E"/>
    <w:rsid w:val="00AE5B42"/>
    <w:rsid w:val="00AF3880"/>
    <w:rsid w:val="00B4602F"/>
    <w:rsid w:val="00BD6CE2"/>
    <w:rsid w:val="00BE5FF3"/>
    <w:rsid w:val="00C044B5"/>
    <w:rsid w:val="00CE5078"/>
    <w:rsid w:val="00E44062"/>
    <w:rsid w:val="00EB0A93"/>
    <w:rsid w:val="00EB12FE"/>
    <w:rsid w:val="00EE0A60"/>
    <w:rsid w:val="00F4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4F52E2"/>
  <w15:docId w15:val="{A94CDC2F-9B30-40F7-B8A9-648FB36E3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B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5B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5B42"/>
    <w:rPr>
      <w:sz w:val="18"/>
      <w:szCs w:val="18"/>
    </w:rPr>
  </w:style>
  <w:style w:type="paragraph" w:customStyle="1" w:styleId="1">
    <w:name w:val="无间隔1"/>
    <w:uiPriority w:val="1"/>
    <w:qFormat/>
    <w:rsid w:val="00BD6CE2"/>
    <w:rPr>
      <w:rFonts w:ascii="Calibri" w:eastAsia="宋体" w:hAnsi="Calibri" w:cs="Times New Roman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nbkuser</dc:creator>
  <cp:lastModifiedBy>nbkuser</cp:lastModifiedBy>
  <cp:revision>10</cp:revision>
  <dcterms:created xsi:type="dcterms:W3CDTF">2016-08-04T15:44:00Z</dcterms:created>
  <dcterms:modified xsi:type="dcterms:W3CDTF">2016-09-02T10:26:00Z</dcterms:modified>
</cp:coreProperties>
</file>