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743380" w:rsidRDefault="003E464E" w:rsidP="0074338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743380">
        <w:rPr>
          <w:rFonts w:ascii="Times New Roman" w:hAnsi="Times New Roman"/>
          <w:b/>
          <w:sz w:val="24"/>
          <w:szCs w:val="24"/>
          <w:lang w:eastAsia="zh-CN"/>
        </w:rPr>
        <w:t>MA</w:t>
      </w:r>
      <w:r w:rsidR="000954A3">
        <w:rPr>
          <w:rFonts w:ascii="Times New Roman" w:hAnsi="Times New Roman" w:hint="eastAsia"/>
          <w:b/>
          <w:sz w:val="24"/>
          <w:szCs w:val="24"/>
          <w:lang w:eastAsia="zh-CN"/>
        </w:rPr>
        <w:t>212</w:t>
      </w:r>
      <w:r w:rsidR="00743380" w:rsidRPr="00743380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9B7B21" w:rsidRPr="00743380">
        <w:rPr>
          <w:rFonts w:ascii="Times New Roman" w:hAnsi="Times New Roman" w:hint="eastAsia"/>
          <w:b/>
          <w:sz w:val="24"/>
          <w:szCs w:val="24"/>
          <w:lang w:eastAsia="zh-CN"/>
        </w:rPr>
        <w:t>概率论与数理统计</w:t>
      </w:r>
      <w:r w:rsidR="00743380" w:rsidRPr="00743380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743380" w:rsidRPr="00743380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743380" w:rsidRPr="00743380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1C7349" w:rsidRDefault="00EB0A93" w:rsidP="001C7349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743380">
        <w:rPr>
          <w:rFonts w:ascii="Times New Roman" w:eastAsia="宋体" w:hAnsi="Times New Roman" w:cs="Times New Roman"/>
          <w:sz w:val="24"/>
          <w:szCs w:val="24"/>
        </w:rPr>
        <w:t>理论课，</w:t>
      </w:r>
      <w:r w:rsidRPr="00743380">
        <w:rPr>
          <w:rFonts w:ascii="Times New Roman" w:eastAsia="宋体" w:hAnsi="Times New Roman" w:cs="Times New Roman"/>
          <w:sz w:val="24"/>
          <w:szCs w:val="24"/>
        </w:rPr>
        <w:t>3</w:t>
      </w:r>
      <w:r w:rsidRPr="00743380">
        <w:rPr>
          <w:rFonts w:ascii="Times New Roman" w:eastAsia="宋体" w:hAnsi="Times New Roman" w:cs="Times New Roman"/>
          <w:sz w:val="24"/>
          <w:szCs w:val="24"/>
        </w:rPr>
        <w:t>学分，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授课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周，习题课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Pr="00743380">
        <w:rPr>
          <w:rFonts w:ascii="Times New Roman" w:eastAsia="宋体" w:hAnsi="Times New Roman" w:cs="Times New Roman"/>
          <w:sz w:val="24"/>
          <w:szCs w:val="24"/>
        </w:rPr>
        <w:t>。先修课程：</w:t>
      </w:r>
      <w:r w:rsidR="003E464E" w:rsidRPr="0074338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954A3" w:rsidRPr="003962CA">
        <w:rPr>
          <w:rFonts w:ascii="Times New Roman" w:eastAsia="宋体" w:hAnsi="Times New Roman" w:cs="Times New Roman" w:hint="eastAsia"/>
          <w:sz w:val="24"/>
          <w:szCs w:val="24"/>
        </w:rPr>
        <w:t>高等数学上</w:t>
      </w:r>
      <w:r w:rsidR="000954A3" w:rsidRPr="003962C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0954A3" w:rsidRPr="003962CA">
        <w:rPr>
          <w:rFonts w:ascii="Times New Roman" w:eastAsia="宋体" w:hAnsi="Times New Roman" w:cs="Times New Roman" w:hint="eastAsia"/>
          <w:sz w:val="24"/>
          <w:szCs w:val="24"/>
        </w:rPr>
        <w:t>下</w:t>
      </w:r>
      <w:r w:rsidR="000954A3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0954A3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0954A3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0954A3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0954A3">
        <w:rPr>
          <w:rFonts w:ascii="Times New Roman" w:eastAsia="宋体" w:hAnsi="Times New Roman" w:cs="Times New Roman"/>
          <w:sz w:val="24"/>
          <w:szCs w:val="24"/>
        </w:rPr>
        <w:t>2</w:t>
      </w:r>
      <w:r w:rsidR="000954A3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0954A3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3E464E" w:rsidRPr="00743380">
        <w:rPr>
          <w:rFonts w:ascii="Times New Roman" w:eastAsia="宋体" w:hAnsi="Times New Roman" w:cs="Times New Roman"/>
          <w:sz w:val="24"/>
          <w:szCs w:val="24"/>
        </w:rPr>
        <w:t>，线性代数</w:t>
      </w:r>
      <w:r w:rsidR="003E464E" w:rsidRPr="00743380">
        <w:rPr>
          <w:rFonts w:ascii="Times New Roman" w:eastAsia="宋体" w:hAnsi="Times New Roman" w:cs="Times New Roman"/>
          <w:sz w:val="24"/>
          <w:szCs w:val="24"/>
        </w:rPr>
        <w:t>I</w:t>
      </w:r>
      <w:r w:rsidR="003E464E" w:rsidRPr="00743380">
        <w:rPr>
          <w:rFonts w:ascii="Times New Roman" w:eastAsia="宋体" w:hAnsi="Times New Roman" w:cs="Times New Roman"/>
          <w:sz w:val="24"/>
          <w:szCs w:val="24"/>
        </w:rPr>
        <w:t>（</w:t>
      </w:r>
      <w:r w:rsidR="003E464E" w:rsidRPr="00743380">
        <w:rPr>
          <w:rFonts w:ascii="Times New Roman" w:eastAsia="宋体" w:hAnsi="Times New Roman" w:cs="Times New Roman"/>
          <w:sz w:val="24"/>
          <w:szCs w:val="24"/>
        </w:rPr>
        <w:t xml:space="preserve"> MA103</w:t>
      </w:r>
      <w:r w:rsidR="003E464E" w:rsidRPr="00743380">
        <w:rPr>
          <w:rFonts w:ascii="Times New Roman" w:eastAsia="宋体" w:hAnsi="Times New Roman" w:cs="Times New Roman"/>
          <w:sz w:val="24"/>
          <w:szCs w:val="24"/>
        </w:rPr>
        <w:t>）</w:t>
      </w:r>
      <w:r w:rsidRPr="00743380">
        <w:rPr>
          <w:rFonts w:ascii="Times New Roman" w:eastAsia="宋体" w:hAnsi="Times New Roman" w:cs="Times New Roman"/>
          <w:sz w:val="24"/>
          <w:szCs w:val="24"/>
        </w:rPr>
        <w:t>。</w:t>
      </w:r>
      <w:r w:rsidR="003E464E" w:rsidRPr="00743380">
        <w:rPr>
          <w:rFonts w:ascii="Times New Roman" w:eastAsia="宋体" w:hAnsi="Times New Roman" w:cs="Times New Roman" w:hint="eastAsia"/>
          <w:sz w:val="24"/>
          <w:szCs w:val="24"/>
        </w:rPr>
        <w:t>本课程主要内容为</w:t>
      </w:r>
      <w:r w:rsidR="00FA077A" w:rsidRPr="00743380">
        <w:rPr>
          <w:rFonts w:ascii="Times New Roman" w:eastAsia="宋体" w:hAnsi="Times New Roman" w:cs="Times New Roman" w:hint="eastAsia"/>
          <w:sz w:val="24"/>
          <w:szCs w:val="24"/>
        </w:rPr>
        <w:t>概率与统计</w:t>
      </w:r>
      <w:r w:rsidR="003E464E" w:rsidRPr="00743380">
        <w:rPr>
          <w:rFonts w:ascii="Times New Roman" w:eastAsia="宋体" w:hAnsi="Times New Roman" w:cs="Times New Roman" w:hint="eastAsia"/>
          <w:sz w:val="24"/>
          <w:szCs w:val="24"/>
        </w:rPr>
        <w:t>的基本</w:t>
      </w:r>
      <w:r w:rsidR="00653691" w:rsidRPr="00743380">
        <w:rPr>
          <w:rFonts w:ascii="Times New Roman" w:eastAsia="宋体" w:hAnsi="Times New Roman" w:cs="Times New Roman" w:hint="eastAsia"/>
          <w:sz w:val="24"/>
          <w:szCs w:val="24"/>
        </w:rPr>
        <w:t>理论</w:t>
      </w:r>
      <w:r w:rsidR="003E464E" w:rsidRPr="00743380">
        <w:rPr>
          <w:rFonts w:ascii="Times New Roman" w:eastAsia="宋体" w:hAnsi="Times New Roman" w:cs="Times New Roman" w:hint="eastAsia"/>
          <w:sz w:val="24"/>
          <w:szCs w:val="24"/>
        </w:rPr>
        <w:t>、方法与技巧，包括</w:t>
      </w:r>
      <w:r w:rsidR="00A56F98" w:rsidRPr="00743380">
        <w:rPr>
          <w:rFonts w:ascii="Times New Roman" w:eastAsia="宋体" w:hAnsi="Times New Roman" w:cs="Times New Roman" w:hint="eastAsia"/>
          <w:sz w:val="24"/>
          <w:szCs w:val="24"/>
        </w:rPr>
        <w:t>随机事件与</w:t>
      </w:r>
      <w:r w:rsidR="00FA077A" w:rsidRPr="00743380">
        <w:rPr>
          <w:rFonts w:ascii="Times New Roman" w:eastAsia="宋体" w:hAnsi="Times New Roman" w:cs="Times New Roman" w:hint="eastAsia"/>
          <w:sz w:val="24"/>
          <w:szCs w:val="24"/>
        </w:rPr>
        <w:t>概率</w:t>
      </w:r>
      <w:r w:rsidR="003E464E" w:rsidRPr="00743380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A077A" w:rsidRPr="00743380">
        <w:rPr>
          <w:rFonts w:ascii="Times New Roman" w:eastAsia="宋体" w:hAnsi="Times New Roman" w:cs="Times New Roman" w:hint="eastAsia"/>
          <w:sz w:val="24"/>
          <w:szCs w:val="24"/>
        </w:rPr>
        <w:t>随机变量</w:t>
      </w:r>
      <w:r w:rsidR="00A56F98" w:rsidRPr="00743380">
        <w:rPr>
          <w:rFonts w:ascii="Times New Roman" w:eastAsia="宋体" w:hAnsi="Times New Roman" w:cs="Times New Roman" w:hint="eastAsia"/>
          <w:sz w:val="24"/>
          <w:szCs w:val="24"/>
        </w:rPr>
        <w:t>与概率分布</w:t>
      </w:r>
      <w:r w:rsidR="00FA077A" w:rsidRPr="00743380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A56F98" w:rsidRPr="00743380">
        <w:rPr>
          <w:rFonts w:ascii="Times New Roman" w:eastAsia="宋体" w:hAnsi="Times New Roman" w:cs="Times New Roman" w:hint="eastAsia"/>
          <w:sz w:val="24"/>
          <w:szCs w:val="24"/>
        </w:rPr>
        <w:t>多维随机变量及其</w:t>
      </w:r>
      <w:r w:rsidR="00FA077A" w:rsidRPr="00743380">
        <w:rPr>
          <w:rFonts w:ascii="Times New Roman" w:eastAsia="宋体" w:hAnsi="Times New Roman" w:cs="Times New Roman" w:hint="eastAsia"/>
          <w:sz w:val="24"/>
          <w:szCs w:val="24"/>
        </w:rPr>
        <w:t>联合分布</w:t>
      </w:r>
      <w:r w:rsidR="003E464E" w:rsidRPr="00743380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B7B21" w:rsidRPr="00743380">
        <w:rPr>
          <w:rFonts w:ascii="Times New Roman" w:eastAsia="宋体" w:hAnsi="Times New Roman" w:cs="Times New Roman" w:hint="eastAsia"/>
          <w:sz w:val="24"/>
          <w:szCs w:val="24"/>
        </w:rPr>
        <w:t>随机变量的数字特征，</w:t>
      </w:r>
      <w:r w:rsidR="00FA077A" w:rsidRPr="00743380">
        <w:rPr>
          <w:rFonts w:ascii="Times New Roman" w:eastAsia="宋体" w:hAnsi="Times New Roman" w:cs="Times New Roman" w:hint="eastAsia"/>
          <w:sz w:val="24"/>
          <w:szCs w:val="24"/>
        </w:rPr>
        <w:t>极限定理，抽样分布，参数估计，假设检验</w:t>
      </w:r>
      <w:r w:rsidR="003E464E" w:rsidRPr="0074338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9B7B21" w:rsidRPr="00FA077A" w:rsidRDefault="003E464E" w:rsidP="00743380">
      <w:pPr>
        <w:pStyle w:val="1"/>
        <w:rPr>
          <w:rFonts w:ascii="Times New Roman" w:hAnsi="Times New Roman"/>
          <w:b/>
          <w:bCs/>
          <w:szCs w:val="21"/>
        </w:rPr>
      </w:pPr>
      <w:r w:rsidRPr="00743380">
        <w:rPr>
          <w:rFonts w:ascii="Times New Roman" w:hAnsi="Times New Roman"/>
          <w:b/>
          <w:sz w:val="24"/>
          <w:szCs w:val="24"/>
          <w:lang w:eastAsia="zh-CN"/>
        </w:rPr>
        <w:t>MA</w:t>
      </w:r>
      <w:r w:rsidR="000954A3">
        <w:rPr>
          <w:rFonts w:ascii="Times New Roman" w:hAnsi="Times New Roman" w:hint="eastAsia"/>
          <w:b/>
          <w:sz w:val="24"/>
          <w:szCs w:val="24"/>
          <w:lang w:eastAsia="zh-CN"/>
        </w:rPr>
        <w:t>212</w:t>
      </w:r>
      <w:r w:rsidR="00743380" w:rsidRPr="00743380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9B7B21" w:rsidRPr="00743380">
        <w:rPr>
          <w:rFonts w:ascii="Times New Roman" w:hAnsi="Times New Roman"/>
          <w:b/>
          <w:sz w:val="24"/>
          <w:szCs w:val="24"/>
          <w:lang w:eastAsia="zh-CN"/>
        </w:rPr>
        <w:t>Probability and Statistics</w:t>
      </w:r>
      <w:r w:rsidR="00743380" w:rsidRPr="00743380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743380" w:rsidRPr="00743380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743380" w:rsidRPr="00743380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E5B42" w:rsidRPr="00743380" w:rsidRDefault="00AE5B42" w:rsidP="0074338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743380">
        <w:rPr>
          <w:rFonts w:ascii="Times New Roman" w:eastAsia="宋体" w:hAnsi="Times New Roman" w:cs="Times New Roman"/>
          <w:sz w:val="24"/>
          <w:szCs w:val="24"/>
        </w:rPr>
        <w:t>Lecture</w:t>
      </w:r>
      <w:r w:rsidR="000954A3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Pr="00743380">
        <w:rPr>
          <w:rFonts w:ascii="Times New Roman" w:eastAsia="宋体" w:hAnsi="Times New Roman" w:cs="Times New Roman"/>
          <w:sz w:val="24"/>
          <w:szCs w:val="24"/>
        </w:rPr>
        <w:t xml:space="preserve">3 credits, </w:t>
      </w:r>
      <w:r w:rsidR="00175A90" w:rsidRPr="008B2CEC">
        <w:rPr>
          <w:rFonts w:ascii="Times New Roman" w:eastAsia="宋体" w:hAnsi="Times New Roman" w:cs="Times New Roman"/>
          <w:sz w:val="24"/>
          <w:szCs w:val="24"/>
        </w:rPr>
        <w:t>3</w:t>
      </w:r>
      <w:r w:rsidR="0004030D" w:rsidRPr="0004030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4030D">
        <w:rPr>
          <w:rFonts w:ascii="Times New Roman" w:eastAsia="宋体" w:hAnsi="Times New Roman" w:cs="Times New Roman" w:hint="eastAsia"/>
          <w:sz w:val="24"/>
          <w:szCs w:val="24"/>
        </w:rPr>
        <w:t>hours</w:t>
      </w:r>
      <w:r w:rsidR="0004030D">
        <w:rPr>
          <w:rFonts w:ascii="Times New Roman" w:eastAsia="宋体" w:hAnsi="Times New Roman" w:cs="Times New Roman"/>
          <w:sz w:val="24"/>
          <w:szCs w:val="24"/>
        </w:rPr>
        <w:t>’</w:t>
      </w:r>
      <w:r w:rsidR="0004030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75A90" w:rsidRPr="008B2CEC">
        <w:rPr>
          <w:rFonts w:ascii="Times New Roman" w:eastAsia="宋体" w:hAnsi="Times New Roman" w:cs="Times New Roman" w:hint="eastAsia"/>
          <w:sz w:val="24"/>
          <w:szCs w:val="24"/>
        </w:rPr>
        <w:t xml:space="preserve">lecture </w:t>
      </w:r>
      <w:r w:rsidR="00175A90" w:rsidRPr="008B2CEC">
        <w:rPr>
          <w:rFonts w:ascii="Times New Roman" w:eastAsia="宋体" w:hAnsi="Times New Roman" w:cs="Times New Roman"/>
          <w:sz w:val="24"/>
          <w:szCs w:val="24"/>
        </w:rPr>
        <w:t>per week, 2</w:t>
      </w:r>
      <w:r w:rsidR="0004030D" w:rsidRPr="0004030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04030D">
        <w:rPr>
          <w:rFonts w:ascii="Times New Roman" w:eastAsia="宋体" w:hAnsi="Times New Roman" w:cs="Times New Roman" w:hint="eastAsia"/>
          <w:sz w:val="24"/>
          <w:szCs w:val="24"/>
        </w:rPr>
        <w:t>hours</w:t>
      </w:r>
      <w:r w:rsidR="0004030D">
        <w:rPr>
          <w:rFonts w:ascii="Times New Roman" w:eastAsia="宋体" w:hAnsi="Times New Roman" w:cs="Times New Roman"/>
          <w:sz w:val="24"/>
          <w:szCs w:val="24"/>
        </w:rPr>
        <w:t>’</w:t>
      </w:r>
      <w:r w:rsidR="0004030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4030D">
        <w:rPr>
          <w:rFonts w:ascii="Times New Roman" w:eastAsia="宋体" w:hAnsi="Times New Roman" w:cs="Times New Roman"/>
          <w:sz w:val="24"/>
          <w:szCs w:val="24"/>
        </w:rPr>
        <w:t>tutorials</w:t>
      </w:r>
      <w:r w:rsidR="00175A90" w:rsidRPr="008B2CEC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 w:rsidRPr="00743380">
        <w:rPr>
          <w:rFonts w:ascii="Times New Roman" w:eastAsia="宋体" w:hAnsi="Times New Roman" w:cs="Times New Roman"/>
          <w:sz w:val="24"/>
          <w:szCs w:val="24"/>
        </w:rPr>
        <w:t>. Pre-</w:t>
      </w:r>
      <w:r w:rsidR="00E21370" w:rsidRPr="00743380">
        <w:rPr>
          <w:rFonts w:ascii="Times New Roman" w:eastAsia="宋体" w:hAnsi="Times New Roman" w:cs="Times New Roman"/>
          <w:sz w:val="24"/>
          <w:szCs w:val="24"/>
        </w:rPr>
        <w:t>requisites</w:t>
      </w:r>
      <w:r w:rsidR="000954A3">
        <w:rPr>
          <w:rFonts w:ascii="Times New Roman" w:eastAsia="宋体" w:hAnsi="Times New Roman" w:cs="Times New Roman"/>
          <w:sz w:val="24"/>
          <w:szCs w:val="24"/>
        </w:rPr>
        <w:t xml:space="preserve">: </w:t>
      </w:r>
      <w:r w:rsidR="000954A3">
        <w:rPr>
          <w:rFonts w:ascii="Times New Roman" w:eastAsia="宋体" w:hAnsi="Times New Roman" w:cs="Times New Roman" w:hint="eastAsia"/>
          <w:sz w:val="24"/>
          <w:szCs w:val="24"/>
        </w:rPr>
        <w:t>Calculus I&amp;II</w:t>
      </w:r>
      <w:r w:rsidR="000954A3" w:rsidRPr="0049635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954A3">
        <w:rPr>
          <w:rFonts w:ascii="Times New Roman" w:eastAsia="宋体" w:hAnsi="Times New Roman" w:cs="Times New Roman"/>
          <w:sz w:val="24"/>
          <w:szCs w:val="24"/>
        </w:rPr>
        <w:t>(</w:t>
      </w:r>
      <w:r w:rsidR="000954A3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0954A3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954A3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0954A3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0954A3">
        <w:rPr>
          <w:rFonts w:ascii="Times New Roman" w:eastAsia="宋体" w:hAnsi="Times New Roman" w:cs="Times New Roman"/>
          <w:sz w:val="24"/>
          <w:szCs w:val="24"/>
        </w:rPr>
        <w:t>2</w:t>
      </w:r>
      <w:r w:rsidR="000954A3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0954A3">
        <w:rPr>
          <w:rFonts w:ascii="Times New Roman" w:eastAsia="宋体" w:hAnsi="Times New Roman" w:cs="Times New Roman"/>
          <w:sz w:val="24"/>
          <w:szCs w:val="24"/>
        </w:rPr>
        <w:t xml:space="preserve">), </w:t>
      </w:r>
      <w:r w:rsidR="003E464E" w:rsidRPr="00743380">
        <w:rPr>
          <w:rFonts w:ascii="Times New Roman" w:eastAsia="宋体" w:hAnsi="Times New Roman" w:cs="Times New Roman"/>
          <w:sz w:val="24"/>
          <w:szCs w:val="24"/>
        </w:rPr>
        <w:t>Linear Algebra I</w:t>
      </w:r>
      <w:r w:rsidR="000954A3">
        <w:rPr>
          <w:rFonts w:ascii="Times New Roman" w:eastAsia="宋体" w:hAnsi="Times New Roman" w:cs="Times New Roman"/>
          <w:sz w:val="24"/>
          <w:szCs w:val="24"/>
        </w:rPr>
        <w:t>(</w:t>
      </w:r>
      <w:r w:rsidR="000954A3" w:rsidRPr="00743380">
        <w:rPr>
          <w:rFonts w:ascii="Times New Roman" w:eastAsia="宋体" w:hAnsi="Times New Roman" w:cs="Times New Roman"/>
          <w:sz w:val="24"/>
          <w:szCs w:val="24"/>
        </w:rPr>
        <w:t>MA103</w:t>
      </w:r>
      <w:r w:rsidR="000954A3">
        <w:rPr>
          <w:rFonts w:ascii="Times New Roman" w:eastAsia="宋体" w:hAnsi="Times New Roman" w:cs="Times New Roman"/>
          <w:sz w:val="24"/>
          <w:szCs w:val="24"/>
        </w:rPr>
        <w:t xml:space="preserve">). </w:t>
      </w:r>
      <w:r w:rsidRPr="00743380">
        <w:rPr>
          <w:rFonts w:ascii="Times New Roman" w:eastAsia="宋体" w:hAnsi="Times New Roman" w:cs="Times New Roman"/>
          <w:sz w:val="24"/>
          <w:szCs w:val="24"/>
        </w:rPr>
        <w:t xml:space="preserve">This course </w:t>
      </w:r>
      <w:r w:rsidR="00E21370" w:rsidRPr="00743380">
        <w:rPr>
          <w:rFonts w:ascii="Times New Roman" w:eastAsia="宋体" w:hAnsi="Times New Roman" w:cs="Times New Roman"/>
          <w:sz w:val="24"/>
          <w:szCs w:val="24"/>
        </w:rPr>
        <w:t xml:space="preserve">introduces the basic concepts in </w:t>
      </w:r>
      <w:r w:rsidR="009B7B21" w:rsidRPr="00743380">
        <w:rPr>
          <w:rFonts w:ascii="Times New Roman" w:eastAsia="宋体" w:hAnsi="Times New Roman" w:cs="Times New Roman"/>
          <w:sz w:val="24"/>
          <w:szCs w:val="24"/>
        </w:rPr>
        <w:t>Probability and Statistics</w:t>
      </w:r>
      <w:r w:rsidR="009B7B21" w:rsidRPr="00743380">
        <w:rPr>
          <w:rFonts w:ascii="Times New Roman" w:eastAsia="宋体" w:hAnsi="Times New Roman" w:cs="Times New Roman"/>
          <w:sz w:val="24"/>
          <w:szCs w:val="24"/>
        </w:rPr>
        <w:t>，</w:t>
      </w:r>
      <w:r w:rsidR="00E21370" w:rsidRPr="00743380">
        <w:rPr>
          <w:rFonts w:ascii="Times New Roman" w:eastAsia="宋体" w:hAnsi="Times New Roman" w:cs="Times New Roman"/>
          <w:sz w:val="24"/>
          <w:szCs w:val="24"/>
        </w:rPr>
        <w:t>methods and techniques</w:t>
      </w:r>
      <w:r w:rsidR="009B7B21" w:rsidRPr="00743380">
        <w:rPr>
          <w:rFonts w:ascii="Times New Roman" w:eastAsia="宋体" w:hAnsi="Times New Roman" w:cs="Times New Roman"/>
          <w:sz w:val="24"/>
          <w:szCs w:val="24"/>
        </w:rPr>
        <w:t>，</w:t>
      </w:r>
      <w:r w:rsidR="00E21370" w:rsidRPr="00743380">
        <w:rPr>
          <w:rFonts w:ascii="Times New Roman" w:eastAsia="宋体" w:hAnsi="Times New Roman" w:cs="Times New Roman"/>
          <w:sz w:val="24"/>
          <w:szCs w:val="24"/>
        </w:rPr>
        <w:t xml:space="preserve">including </w:t>
      </w:r>
      <w:r w:rsidR="009B7B21" w:rsidRPr="00743380">
        <w:rPr>
          <w:rFonts w:ascii="Times New Roman" w:eastAsia="宋体" w:hAnsi="Times New Roman" w:cs="Times New Roman"/>
          <w:sz w:val="24"/>
          <w:szCs w:val="24"/>
        </w:rPr>
        <w:t>probability, random variables, the joint distribution, numerical characteristics of random variable, limit theorems, sampl</w:t>
      </w:r>
      <w:r w:rsidR="003770A7" w:rsidRPr="00743380">
        <w:rPr>
          <w:rFonts w:ascii="Times New Roman" w:eastAsia="宋体" w:hAnsi="Times New Roman" w:cs="Times New Roman"/>
          <w:sz w:val="24"/>
          <w:szCs w:val="24"/>
        </w:rPr>
        <w:t>e</w:t>
      </w:r>
      <w:r w:rsidR="009B7B21" w:rsidRPr="00743380">
        <w:rPr>
          <w:rFonts w:ascii="Times New Roman" w:eastAsia="宋体" w:hAnsi="Times New Roman" w:cs="Times New Roman"/>
          <w:sz w:val="24"/>
          <w:szCs w:val="24"/>
        </w:rPr>
        <w:t xml:space="preserve"> distributions, </w:t>
      </w:r>
      <w:r w:rsidR="003770A7" w:rsidRPr="00743380">
        <w:rPr>
          <w:rFonts w:ascii="Times New Roman" w:eastAsia="宋体" w:hAnsi="Times New Roman" w:cs="Times New Roman"/>
          <w:sz w:val="24"/>
          <w:szCs w:val="24"/>
        </w:rPr>
        <w:t>paramet</w:t>
      </w:r>
      <w:r w:rsidR="00A56F98" w:rsidRPr="00743380">
        <w:rPr>
          <w:rFonts w:ascii="Times New Roman" w:eastAsia="宋体" w:hAnsi="Times New Roman" w:cs="Times New Roman"/>
          <w:sz w:val="24"/>
          <w:szCs w:val="24"/>
        </w:rPr>
        <w:t>ric</w:t>
      </w:r>
      <w:r w:rsidR="003770A7" w:rsidRPr="0074338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B7B21" w:rsidRPr="00743380">
        <w:rPr>
          <w:rFonts w:ascii="Times New Roman" w:eastAsia="宋体" w:hAnsi="Times New Roman" w:cs="Times New Roman"/>
          <w:sz w:val="24"/>
          <w:szCs w:val="24"/>
        </w:rPr>
        <w:t>estimation, and testing</w:t>
      </w:r>
      <w:r w:rsidR="003770A7" w:rsidRPr="00743380">
        <w:rPr>
          <w:rFonts w:ascii="Times New Roman" w:eastAsia="宋体" w:hAnsi="Times New Roman" w:cs="Times New Roman"/>
          <w:sz w:val="24"/>
          <w:szCs w:val="24"/>
        </w:rPr>
        <w:t xml:space="preserve"> hypothesis</w:t>
      </w:r>
      <w:r w:rsidR="009B7B21" w:rsidRPr="00743380">
        <w:rPr>
          <w:rFonts w:ascii="Times New Roman" w:eastAsia="宋体" w:hAnsi="Times New Roman" w:cs="Times New Roman"/>
          <w:sz w:val="24"/>
          <w:szCs w:val="24"/>
        </w:rPr>
        <w:t>.</w:t>
      </w:r>
      <w:r w:rsidR="003770A7" w:rsidRPr="00743380">
        <w:rPr>
          <w:rFonts w:ascii="Times New Roman" w:eastAsia="宋体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AE5B42" w:rsidRPr="00743380" w:rsidSect="00706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97A" w:rsidRDefault="00B2597A" w:rsidP="00AE5B42">
      <w:r>
        <w:separator/>
      </w:r>
    </w:p>
  </w:endnote>
  <w:endnote w:type="continuationSeparator" w:id="0">
    <w:p w:rsidR="00B2597A" w:rsidRDefault="00B2597A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97A" w:rsidRDefault="00B2597A" w:rsidP="00AE5B42">
      <w:r>
        <w:separator/>
      </w:r>
    </w:p>
  </w:footnote>
  <w:footnote w:type="continuationSeparator" w:id="0">
    <w:p w:rsidR="00B2597A" w:rsidRDefault="00B2597A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D2"/>
    <w:rsid w:val="0004030D"/>
    <w:rsid w:val="000954A3"/>
    <w:rsid w:val="001304A8"/>
    <w:rsid w:val="00175A90"/>
    <w:rsid w:val="001C7349"/>
    <w:rsid w:val="00232CB8"/>
    <w:rsid w:val="002845B6"/>
    <w:rsid w:val="00297C5B"/>
    <w:rsid w:val="003770A7"/>
    <w:rsid w:val="003E464E"/>
    <w:rsid w:val="00435FC1"/>
    <w:rsid w:val="005B176F"/>
    <w:rsid w:val="005C4A3C"/>
    <w:rsid w:val="005D5083"/>
    <w:rsid w:val="005F459D"/>
    <w:rsid w:val="00653691"/>
    <w:rsid w:val="00675200"/>
    <w:rsid w:val="00706F9E"/>
    <w:rsid w:val="00720977"/>
    <w:rsid w:val="00743380"/>
    <w:rsid w:val="009B7B21"/>
    <w:rsid w:val="009E6CFC"/>
    <w:rsid w:val="00A56F98"/>
    <w:rsid w:val="00A7692C"/>
    <w:rsid w:val="00AE5B42"/>
    <w:rsid w:val="00B2597A"/>
    <w:rsid w:val="00B4602F"/>
    <w:rsid w:val="00CB184B"/>
    <w:rsid w:val="00D3291E"/>
    <w:rsid w:val="00E21370"/>
    <w:rsid w:val="00EB0A93"/>
    <w:rsid w:val="00EB12FE"/>
    <w:rsid w:val="00F470D2"/>
    <w:rsid w:val="00FA077A"/>
    <w:rsid w:val="00FB6D59"/>
    <w:rsid w:val="00FC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D059B"/>
  <w15:docId w15:val="{077C8731-5A1B-4894-BF07-002A14CD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74338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17</cp:revision>
  <dcterms:created xsi:type="dcterms:W3CDTF">2016-07-27T00:48:00Z</dcterms:created>
  <dcterms:modified xsi:type="dcterms:W3CDTF">2016-09-02T10:12:00Z</dcterms:modified>
</cp:coreProperties>
</file>