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2F2" w:rsidRPr="00141A7D" w:rsidRDefault="0046724F" w:rsidP="00141A7D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141A7D">
        <w:rPr>
          <w:rFonts w:ascii="Times New Roman" w:hAnsi="Times New Roman" w:hint="eastAsia"/>
          <w:b/>
          <w:sz w:val="24"/>
          <w:szCs w:val="24"/>
          <w:lang w:eastAsia="zh-CN"/>
        </w:rPr>
        <w:t>MA329</w:t>
      </w:r>
      <w:r w:rsidRPr="00141A7D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Pr="00141A7D">
        <w:rPr>
          <w:rFonts w:ascii="Times New Roman" w:hAnsi="Times New Roman" w:hint="eastAsia"/>
          <w:b/>
          <w:sz w:val="24"/>
          <w:szCs w:val="24"/>
          <w:lang w:eastAsia="zh-CN"/>
        </w:rPr>
        <w:t>统计线性</w:t>
      </w:r>
      <w:r w:rsidRPr="00141A7D">
        <w:rPr>
          <w:rFonts w:ascii="Times New Roman" w:hAnsi="Times New Roman"/>
          <w:b/>
          <w:sz w:val="24"/>
          <w:szCs w:val="24"/>
          <w:lang w:eastAsia="zh-CN"/>
        </w:rPr>
        <w:t>模型</w:t>
      </w:r>
      <w:r w:rsidR="00F43C3D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F43C3D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F43C3D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000F64" w:rsidRPr="00141A7D" w:rsidRDefault="00141A7D" w:rsidP="00141A7D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理论课，</w:t>
      </w:r>
      <w:r w:rsidRPr="000760FF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0760FF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Pr="000760FF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0760FF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Pr="000760FF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Pr="000760FF">
        <w:rPr>
          <w:rFonts w:ascii="Times New Roman" w:eastAsia="宋体" w:hAnsi="Times New Roman" w:cs="Times New Roman" w:hint="eastAsia"/>
          <w:sz w:val="24"/>
          <w:szCs w:val="24"/>
        </w:rPr>
        <w:t>周。先修课程：</w:t>
      </w:r>
      <w:r w:rsidRPr="002507C3">
        <w:rPr>
          <w:rFonts w:ascii="Times New Roman" w:eastAsia="宋体" w:hAnsi="Times New Roman" w:cs="Times New Roman" w:hint="eastAsia"/>
          <w:sz w:val="24"/>
          <w:szCs w:val="24"/>
        </w:rPr>
        <w:t>数理统计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25385E">
        <w:rPr>
          <w:rFonts w:ascii="Times New Roman" w:eastAsia="宋体" w:hAnsi="Times New Roman" w:cs="Times New Roman"/>
          <w:sz w:val="24"/>
          <w:szCs w:val="24"/>
        </w:rPr>
        <w:t>MA204</w:t>
      </w:r>
      <w:r>
        <w:rPr>
          <w:rFonts w:ascii="Times New Roman" w:eastAsia="宋体" w:hAnsi="Times New Roman" w:cs="Times New Roman" w:hint="eastAsia"/>
          <w:sz w:val="24"/>
          <w:szCs w:val="24"/>
        </w:rPr>
        <w:t>）（</w:t>
      </w:r>
      <w:r w:rsidRPr="002507C3">
        <w:rPr>
          <w:rFonts w:ascii="Times New Roman" w:eastAsia="宋体" w:hAnsi="Times New Roman" w:cs="Times New Roman"/>
          <w:sz w:val="24"/>
          <w:szCs w:val="24"/>
        </w:rPr>
        <w:t>或概率论与数理统计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353043">
        <w:rPr>
          <w:rFonts w:ascii="Times New Roman" w:eastAsia="宋体" w:hAnsi="Times New Roman" w:cs="Times New Roman"/>
          <w:sz w:val="24"/>
          <w:szCs w:val="24"/>
        </w:rPr>
        <w:t>MA212</w:t>
      </w:r>
      <w:r>
        <w:rPr>
          <w:rFonts w:ascii="Times New Roman" w:eastAsia="宋体" w:hAnsi="Times New Roman" w:cs="Times New Roman" w:hint="eastAsia"/>
          <w:sz w:val="24"/>
          <w:szCs w:val="24"/>
        </w:rPr>
        <w:t>））</w:t>
      </w:r>
      <w:r w:rsidR="0046724F" w:rsidRPr="00141A7D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000F64" w:rsidRPr="00141A7D">
        <w:rPr>
          <w:rFonts w:ascii="Times New Roman" w:eastAsia="宋体" w:hAnsi="Times New Roman" w:cs="Times New Roman" w:hint="eastAsia"/>
          <w:sz w:val="24"/>
          <w:szCs w:val="24"/>
        </w:rPr>
        <w:t>本课程为有一定数理统计知识基础的本科生介绍统计线性模型。该课程涵盖了一元线性回归模型、多元线性回归模型以及其他相关的问题，而且还介绍如何运用</w:t>
      </w:r>
      <w:r w:rsidR="00000F64" w:rsidRPr="00141A7D">
        <w:rPr>
          <w:rFonts w:ascii="Times New Roman" w:eastAsia="宋体" w:hAnsi="Times New Roman" w:cs="Times New Roman" w:hint="eastAsia"/>
          <w:sz w:val="24"/>
          <w:szCs w:val="24"/>
        </w:rPr>
        <w:t>R</w:t>
      </w:r>
      <w:r w:rsidR="00000F64" w:rsidRPr="00141A7D">
        <w:rPr>
          <w:rFonts w:ascii="Times New Roman" w:eastAsia="宋体" w:hAnsi="Times New Roman" w:cs="Times New Roman" w:hint="eastAsia"/>
          <w:sz w:val="24"/>
          <w:szCs w:val="24"/>
        </w:rPr>
        <w:t>语言进行统计计算。</w:t>
      </w:r>
    </w:p>
    <w:p w:rsidR="007F72F2" w:rsidRPr="00141A7D" w:rsidRDefault="0046724F" w:rsidP="00141A7D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141A7D">
        <w:rPr>
          <w:rFonts w:ascii="Times New Roman" w:hAnsi="Times New Roman" w:hint="eastAsia"/>
          <w:b/>
          <w:sz w:val="24"/>
          <w:szCs w:val="24"/>
          <w:lang w:eastAsia="zh-CN"/>
        </w:rPr>
        <w:t>MA329</w:t>
      </w:r>
      <w:r w:rsidRPr="00141A7D">
        <w:rPr>
          <w:rFonts w:ascii="Times New Roman" w:hAnsi="Times New Roman"/>
          <w:b/>
          <w:sz w:val="24"/>
          <w:szCs w:val="24"/>
          <w:lang w:eastAsia="zh-CN"/>
        </w:rPr>
        <w:t xml:space="preserve"> Statistical Linear Models</w:t>
      </w:r>
      <w:r w:rsidR="00F43C3D">
        <w:rPr>
          <w:rFonts w:ascii="Times New Roman" w:hAnsi="Times New Roman"/>
          <w:b/>
          <w:sz w:val="24"/>
          <w:szCs w:val="24"/>
          <w:lang w:eastAsia="zh-CN"/>
        </w:rPr>
        <w:t xml:space="preserve"> (3)</w:t>
      </w:r>
    </w:p>
    <w:p w:rsidR="007F72F2" w:rsidRPr="00141A7D" w:rsidRDefault="00141A7D" w:rsidP="00141A7D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B9523A">
        <w:rPr>
          <w:rFonts w:ascii="Times New Roman" w:eastAsia="宋体" w:hAnsi="Times New Roman" w:cs="Times New Roman"/>
          <w:sz w:val="24"/>
          <w:szCs w:val="24"/>
        </w:rPr>
        <w:t xml:space="preserve">Lecture, 3 credits, 3 </w:t>
      </w:r>
      <w:r w:rsidRPr="001050A5">
        <w:rPr>
          <w:rFonts w:ascii="Times New Roman" w:eastAsia="宋体" w:hAnsi="Times New Roman" w:cs="Times New Roman"/>
          <w:sz w:val="24"/>
          <w:szCs w:val="24"/>
        </w:rPr>
        <w:t>hours per week</w:t>
      </w:r>
      <w:r w:rsidRPr="00B9523A">
        <w:rPr>
          <w:rFonts w:ascii="Times New Roman" w:eastAsia="宋体" w:hAnsi="Times New Roman" w:cs="Times New Roman"/>
          <w:sz w:val="24"/>
          <w:szCs w:val="24"/>
        </w:rPr>
        <w:t>. Pre</w:t>
      </w:r>
      <w:r>
        <w:rPr>
          <w:rFonts w:ascii="Times New Roman" w:eastAsia="宋体" w:hAnsi="Times New Roman" w:cs="Times New Roman"/>
          <w:sz w:val="24"/>
          <w:szCs w:val="24"/>
        </w:rPr>
        <w:t>-</w:t>
      </w:r>
      <w:r w:rsidRPr="00B9523A">
        <w:rPr>
          <w:rFonts w:ascii="Times New Roman" w:eastAsia="宋体" w:hAnsi="Times New Roman" w:cs="Times New Roman"/>
          <w:sz w:val="24"/>
          <w:szCs w:val="24"/>
        </w:rPr>
        <w:t>requisites</w:t>
      </w:r>
      <w:r>
        <w:rPr>
          <w:rFonts w:ascii="Times New Roman" w:eastAsia="宋体" w:hAnsi="Times New Roman" w:cs="Times New Roman" w:hint="eastAsia"/>
          <w:sz w:val="24"/>
          <w:szCs w:val="24"/>
        </w:rPr>
        <w:t>: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9523A">
        <w:rPr>
          <w:rFonts w:ascii="Times New Roman" w:eastAsia="宋体" w:hAnsi="Times New Roman" w:cs="Times New Roman"/>
          <w:sz w:val="24"/>
          <w:szCs w:val="24"/>
        </w:rPr>
        <w:t>Mathematical Statistics (MA204)</w:t>
      </w:r>
      <w:r w:rsidRPr="00943425">
        <w:rPr>
          <w:rFonts w:ascii="Times New Roman" w:eastAsia="宋体" w:hAnsi="Times New Roman" w:cs="Times New Roman"/>
          <w:sz w:val="24"/>
          <w:szCs w:val="24"/>
        </w:rPr>
        <w:t xml:space="preserve"> (or Probability and Statistics</w:t>
      </w:r>
      <w:r>
        <w:rPr>
          <w:rFonts w:ascii="Times New Roman" w:eastAsia="宋体" w:hAnsi="Times New Roman" w:cs="Times New Roman"/>
          <w:sz w:val="24"/>
          <w:szCs w:val="24"/>
        </w:rPr>
        <w:t xml:space="preserve"> (</w:t>
      </w:r>
      <w:r w:rsidRPr="00943425">
        <w:rPr>
          <w:rFonts w:ascii="Times New Roman" w:eastAsia="宋体" w:hAnsi="Times New Roman" w:cs="Times New Roman"/>
          <w:sz w:val="24"/>
          <w:szCs w:val="24"/>
        </w:rPr>
        <w:t>MA212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 w:rsidRPr="00943425">
        <w:rPr>
          <w:rFonts w:ascii="Times New Roman" w:eastAsia="宋体" w:hAnsi="Times New Roman" w:cs="Times New Roman"/>
          <w:sz w:val="24"/>
          <w:szCs w:val="24"/>
        </w:rPr>
        <w:t>)</w:t>
      </w:r>
      <w:r w:rsidR="0046724F" w:rsidRPr="00141A7D">
        <w:rPr>
          <w:rFonts w:ascii="Times New Roman" w:eastAsia="宋体" w:hAnsi="Times New Roman" w:cs="Times New Roman"/>
          <w:sz w:val="24"/>
          <w:szCs w:val="24"/>
        </w:rPr>
        <w:t>. This course i</w:t>
      </w:r>
      <w:r w:rsidR="0046724F" w:rsidRPr="00141A7D">
        <w:rPr>
          <w:rFonts w:ascii="Times New Roman" w:eastAsia="宋体" w:hAnsi="Times New Roman" w:cs="Times New Roman" w:hint="eastAsia"/>
          <w:sz w:val="24"/>
          <w:szCs w:val="24"/>
        </w:rPr>
        <w:t xml:space="preserve">ntroduces statistical linear models to </w:t>
      </w:r>
      <w:r w:rsidR="0046724F" w:rsidRPr="00141A7D">
        <w:rPr>
          <w:rFonts w:ascii="Times New Roman" w:eastAsia="宋体" w:hAnsi="Times New Roman" w:cs="Times New Roman"/>
          <w:sz w:val="24"/>
          <w:szCs w:val="24"/>
        </w:rPr>
        <w:t xml:space="preserve">undergraduate </w:t>
      </w:r>
      <w:r w:rsidR="0046724F" w:rsidRPr="00141A7D">
        <w:rPr>
          <w:rFonts w:ascii="Times New Roman" w:eastAsia="宋体" w:hAnsi="Times New Roman" w:cs="Times New Roman" w:hint="eastAsia"/>
          <w:sz w:val="24"/>
          <w:szCs w:val="24"/>
        </w:rPr>
        <w:t>student</w:t>
      </w:r>
      <w:r w:rsidR="0046724F" w:rsidRPr="00141A7D">
        <w:rPr>
          <w:rFonts w:ascii="Times New Roman" w:eastAsia="宋体" w:hAnsi="Times New Roman" w:cs="Times New Roman"/>
          <w:sz w:val="24"/>
          <w:szCs w:val="24"/>
        </w:rPr>
        <w:t>s</w:t>
      </w:r>
      <w:r w:rsidR="0046724F" w:rsidRPr="00141A7D">
        <w:rPr>
          <w:rFonts w:ascii="Times New Roman" w:eastAsia="宋体" w:hAnsi="Times New Roman" w:cs="Times New Roman" w:hint="eastAsia"/>
          <w:sz w:val="24"/>
          <w:szCs w:val="24"/>
        </w:rPr>
        <w:t xml:space="preserve"> with </w:t>
      </w:r>
      <w:r w:rsidR="0046724F" w:rsidRPr="00141A7D">
        <w:rPr>
          <w:rFonts w:ascii="Times New Roman" w:eastAsia="宋体" w:hAnsi="Times New Roman" w:cs="Times New Roman"/>
          <w:sz w:val="24"/>
          <w:szCs w:val="24"/>
        </w:rPr>
        <w:t>basic knowledge</w:t>
      </w:r>
      <w:bookmarkStart w:id="0" w:name="_GoBack"/>
      <w:bookmarkEnd w:id="0"/>
      <w:r w:rsidR="0046724F" w:rsidRPr="00141A7D">
        <w:rPr>
          <w:rFonts w:ascii="Times New Roman" w:eastAsia="宋体" w:hAnsi="Times New Roman" w:cs="Times New Roman"/>
          <w:sz w:val="24"/>
          <w:szCs w:val="24"/>
        </w:rPr>
        <w:t xml:space="preserve"> in mathematical statistics.</w:t>
      </w:r>
      <w:r w:rsidR="00000F64" w:rsidRPr="00141A7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46724F" w:rsidRPr="00141A7D">
        <w:rPr>
          <w:rFonts w:ascii="Times New Roman" w:eastAsia="宋体" w:hAnsi="Times New Roman" w:cs="Times New Roman"/>
          <w:sz w:val="24"/>
          <w:szCs w:val="24"/>
        </w:rPr>
        <w:t>The course covers simple linear regression model, multiple linear regression models and other related topics, and it involves the R language for statistical computing.</w:t>
      </w:r>
    </w:p>
    <w:sectPr w:rsidR="007F72F2" w:rsidRPr="00141A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23D" w:rsidRDefault="00C8223D" w:rsidP="00000F64">
      <w:r>
        <w:separator/>
      </w:r>
    </w:p>
  </w:endnote>
  <w:endnote w:type="continuationSeparator" w:id="0">
    <w:p w:rsidR="00C8223D" w:rsidRDefault="00C8223D" w:rsidP="00000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23D" w:rsidRDefault="00C8223D" w:rsidP="00000F64">
      <w:r>
        <w:separator/>
      </w:r>
    </w:p>
  </w:footnote>
  <w:footnote w:type="continuationSeparator" w:id="0">
    <w:p w:rsidR="00C8223D" w:rsidRDefault="00C8223D" w:rsidP="00000F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D2"/>
    <w:rsid w:val="00000F64"/>
    <w:rsid w:val="000B2D2D"/>
    <w:rsid w:val="000B4768"/>
    <w:rsid w:val="00141A7D"/>
    <w:rsid w:val="00157913"/>
    <w:rsid w:val="001B7335"/>
    <w:rsid w:val="00232CB8"/>
    <w:rsid w:val="00273D52"/>
    <w:rsid w:val="00413920"/>
    <w:rsid w:val="00435FC1"/>
    <w:rsid w:val="0046724F"/>
    <w:rsid w:val="00476D6F"/>
    <w:rsid w:val="00483FFC"/>
    <w:rsid w:val="004946A0"/>
    <w:rsid w:val="004A06BC"/>
    <w:rsid w:val="004F7BD3"/>
    <w:rsid w:val="00540143"/>
    <w:rsid w:val="006F4435"/>
    <w:rsid w:val="006F773C"/>
    <w:rsid w:val="00783F8A"/>
    <w:rsid w:val="00797B35"/>
    <w:rsid w:val="007D09CB"/>
    <w:rsid w:val="007F318E"/>
    <w:rsid w:val="007F72F2"/>
    <w:rsid w:val="00812F03"/>
    <w:rsid w:val="00850003"/>
    <w:rsid w:val="00850331"/>
    <w:rsid w:val="0088009A"/>
    <w:rsid w:val="00982AC3"/>
    <w:rsid w:val="009F5D37"/>
    <w:rsid w:val="00AE5B42"/>
    <w:rsid w:val="00B147F8"/>
    <w:rsid w:val="00B4602F"/>
    <w:rsid w:val="00BB76D0"/>
    <w:rsid w:val="00BF5616"/>
    <w:rsid w:val="00C8223D"/>
    <w:rsid w:val="00D559CC"/>
    <w:rsid w:val="00D721DC"/>
    <w:rsid w:val="00E11218"/>
    <w:rsid w:val="00E300A5"/>
    <w:rsid w:val="00EB0A93"/>
    <w:rsid w:val="00EB12FE"/>
    <w:rsid w:val="00F3577F"/>
    <w:rsid w:val="00F43C3D"/>
    <w:rsid w:val="00F470D2"/>
    <w:rsid w:val="00FF0A0A"/>
    <w:rsid w:val="200D66CE"/>
    <w:rsid w:val="5869070D"/>
    <w:rsid w:val="7BC8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4AA5DA"/>
  <w15:docId w15:val="{2973552A-6C07-4B39-B324-A127BF2F5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1">
    <w:name w:val="无间隔1"/>
    <w:uiPriority w:val="1"/>
    <w:qFormat/>
    <w:rsid w:val="00141A7D"/>
    <w:rPr>
      <w:rFonts w:ascii="Calibri" w:eastAsia="宋体" w:hAnsi="Calibri" w:cs="Times New Roman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nbkuser</dc:creator>
  <cp:lastModifiedBy>nbkuser</cp:lastModifiedBy>
  <cp:revision>16</cp:revision>
  <dcterms:created xsi:type="dcterms:W3CDTF">2016-08-03T00:55:00Z</dcterms:created>
  <dcterms:modified xsi:type="dcterms:W3CDTF">2016-08-31T09:32:00Z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